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B55" w:rsidRPr="00BE7AB9" w:rsidRDefault="00D2523E" w:rsidP="00423C7E">
      <w:pPr>
        <w:pStyle w:val="c2"/>
        <w:shd w:val="clear" w:color="auto" w:fill="FFFFFF"/>
        <w:spacing w:before="0" w:beforeAutospacing="0" w:after="0" w:afterAutospacing="0"/>
        <w:ind w:firstLine="720"/>
        <w:textAlignment w:val="baseline"/>
        <w:rPr>
          <w:color w:val="000000" w:themeColor="text1"/>
        </w:rPr>
      </w:pPr>
      <w:r>
        <w:rPr>
          <w:color w:val="000000" w:themeColor="text1"/>
        </w:rPr>
        <w:t>УДК 621.3</w:t>
      </w:r>
      <w:r w:rsidR="00114968">
        <w:rPr>
          <w:color w:val="000000" w:themeColor="text1"/>
        </w:rPr>
        <w:t>.</w:t>
      </w:r>
      <w:r>
        <w:rPr>
          <w:color w:val="000000" w:themeColor="text1"/>
        </w:rPr>
        <w:t>04</w:t>
      </w:r>
    </w:p>
    <w:p w:rsidR="00423C7E" w:rsidRPr="00BE7AB9" w:rsidRDefault="00423C7E" w:rsidP="00423C7E">
      <w:pPr>
        <w:spacing w:after="0" w:line="240" w:lineRule="auto"/>
        <w:ind w:firstLine="720"/>
        <w:jc w:val="center"/>
        <w:rPr>
          <w:rFonts w:ascii="Times New Roman" w:eastAsia="Times New Roman" w:hAnsi="Times New Roman" w:cs="Times New Roman"/>
          <w:b/>
          <w:color w:val="000000" w:themeColor="text1"/>
          <w:sz w:val="24"/>
          <w:szCs w:val="24"/>
          <w:shd w:val="clear" w:color="auto" w:fill="FFFFFF"/>
          <w:lang w:eastAsia="ru-RU"/>
        </w:rPr>
      </w:pPr>
      <w:bookmarkStart w:id="0" w:name="_GoBack"/>
      <w:bookmarkEnd w:id="0"/>
      <w:r w:rsidRPr="00BE7AB9">
        <w:rPr>
          <w:rFonts w:ascii="Times New Roman" w:eastAsia="Times New Roman" w:hAnsi="Times New Roman" w:cs="Times New Roman"/>
          <w:b/>
          <w:color w:val="000000" w:themeColor="text1"/>
          <w:sz w:val="24"/>
          <w:szCs w:val="24"/>
          <w:shd w:val="clear" w:color="auto" w:fill="FFFFFF"/>
          <w:lang w:eastAsia="ru-RU"/>
        </w:rPr>
        <w:t xml:space="preserve">ИСПОЛЬЗОВАНИЕ ЭЛЕКТРОМАГНИТНОГО РЕЛЕ </w:t>
      </w:r>
    </w:p>
    <w:p w:rsidR="00423C7E" w:rsidRPr="00BE7AB9" w:rsidRDefault="00423C7E" w:rsidP="00423C7E">
      <w:pPr>
        <w:spacing w:after="0" w:line="240" w:lineRule="auto"/>
        <w:ind w:firstLine="720"/>
        <w:jc w:val="center"/>
        <w:rPr>
          <w:rFonts w:ascii="Times New Roman" w:eastAsia="Times New Roman" w:hAnsi="Times New Roman" w:cs="Times New Roman"/>
          <w:b/>
          <w:color w:val="000000" w:themeColor="text1"/>
          <w:sz w:val="24"/>
          <w:szCs w:val="24"/>
          <w:shd w:val="clear" w:color="auto" w:fill="FFFFFF"/>
          <w:lang w:eastAsia="ru-RU"/>
        </w:rPr>
      </w:pPr>
      <w:r w:rsidRPr="00BE7AB9">
        <w:rPr>
          <w:rFonts w:ascii="Times New Roman" w:eastAsia="Times New Roman" w:hAnsi="Times New Roman" w:cs="Times New Roman"/>
          <w:b/>
          <w:color w:val="000000" w:themeColor="text1"/>
          <w:sz w:val="24"/>
          <w:szCs w:val="24"/>
          <w:shd w:val="clear" w:color="auto" w:fill="FFFFFF"/>
          <w:lang w:eastAsia="ru-RU"/>
        </w:rPr>
        <w:t>ДЛЯ АВТОМАТИЧЕСКОГО ПЕРЕЗАПУСКА УСТРОЙСТВА</w:t>
      </w:r>
    </w:p>
    <w:p w:rsidR="00553B55" w:rsidRPr="00BE7AB9" w:rsidRDefault="00553B55" w:rsidP="00423C7E">
      <w:pPr>
        <w:pStyle w:val="c2"/>
        <w:shd w:val="clear" w:color="auto" w:fill="FFFFFF"/>
        <w:spacing w:before="0" w:beforeAutospacing="0" w:after="0" w:afterAutospacing="0"/>
        <w:ind w:firstLine="720"/>
        <w:jc w:val="center"/>
        <w:textAlignment w:val="baseline"/>
        <w:rPr>
          <w:b/>
          <w:color w:val="000000" w:themeColor="text1"/>
          <w:shd w:val="clear" w:color="auto" w:fill="FFFFFF"/>
        </w:rPr>
      </w:pPr>
    </w:p>
    <w:p w:rsidR="00553B55" w:rsidRPr="00BE7AB9" w:rsidRDefault="00553B55" w:rsidP="00423C7E">
      <w:pPr>
        <w:pStyle w:val="c2"/>
        <w:shd w:val="clear" w:color="auto" w:fill="FFFFFF"/>
        <w:spacing w:before="0" w:beforeAutospacing="0" w:after="0" w:afterAutospacing="0"/>
        <w:ind w:firstLine="720"/>
        <w:jc w:val="right"/>
        <w:textAlignment w:val="baseline"/>
        <w:rPr>
          <w:b/>
          <w:i/>
          <w:color w:val="000000" w:themeColor="text1"/>
        </w:rPr>
      </w:pPr>
      <w:r w:rsidRPr="00BE7AB9">
        <w:rPr>
          <w:b/>
          <w:i/>
          <w:color w:val="000000" w:themeColor="text1"/>
        </w:rPr>
        <w:t>Филина А. В</w:t>
      </w:r>
      <w:r w:rsidR="00212C5F" w:rsidRPr="00BE7AB9">
        <w:rPr>
          <w:b/>
          <w:i/>
          <w:color w:val="000000" w:themeColor="text1"/>
        </w:rPr>
        <w:t>., Казакова Д</w:t>
      </w:r>
      <w:r w:rsidRPr="00BE7AB9">
        <w:rPr>
          <w:b/>
          <w:i/>
          <w:color w:val="000000" w:themeColor="text1"/>
        </w:rPr>
        <w:t>. А.</w:t>
      </w:r>
    </w:p>
    <w:p w:rsidR="00553B55" w:rsidRPr="00BE7AB9" w:rsidRDefault="00553B55" w:rsidP="00423C7E">
      <w:pPr>
        <w:pStyle w:val="c2"/>
        <w:shd w:val="clear" w:color="auto" w:fill="FFFFFF"/>
        <w:spacing w:before="0" w:beforeAutospacing="0" w:after="0" w:afterAutospacing="0"/>
        <w:ind w:firstLine="720"/>
        <w:jc w:val="right"/>
        <w:textAlignment w:val="baseline"/>
        <w:rPr>
          <w:b/>
          <w:color w:val="000000" w:themeColor="text1"/>
        </w:rPr>
      </w:pPr>
      <w:r w:rsidRPr="00BE7AB9">
        <w:rPr>
          <w:i/>
          <w:color w:val="000000" w:themeColor="text1"/>
        </w:rPr>
        <w:t xml:space="preserve">Россия, Орел,  </w:t>
      </w:r>
      <w:r w:rsidRPr="00BE7AB9">
        <w:rPr>
          <w:i/>
          <w:iCs/>
          <w:color w:val="000000" w:themeColor="text1"/>
        </w:rPr>
        <w:t>ФГБОУ ВО «ОГУ имени И.С. Тургенева»</w:t>
      </w:r>
    </w:p>
    <w:p w:rsidR="00553B55" w:rsidRPr="00BE7AB9" w:rsidRDefault="00553B55" w:rsidP="00423C7E">
      <w:pPr>
        <w:pStyle w:val="c2"/>
        <w:shd w:val="clear" w:color="auto" w:fill="FFFFFF"/>
        <w:spacing w:before="0" w:beforeAutospacing="0" w:after="0" w:afterAutospacing="0"/>
        <w:ind w:firstLine="720"/>
        <w:jc w:val="both"/>
        <w:textAlignment w:val="baseline"/>
        <w:rPr>
          <w:i/>
          <w:color w:val="000000" w:themeColor="text1"/>
        </w:rPr>
      </w:pPr>
    </w:p>
    <w:p w:rsidR="00FD4C7F" w:rsidRPr="0080166C" w:rsidRDefault="00212C5F" w:rsidP="00423C7E">
      <w:pPr>
        <w:shd w:val="clear" w:color="auto" w:fill="FDFDFD"/>
        <w:spacing w:after="0" w:line="240" w:lineRule="auto"/>
        <w:ind w:firstLine="720"/>
        <w:jc w:val="both"/>
        <w:rPr>
          <w:rFonts w:ascii="Times New Roman" w:hAnsi="Times New Roman" w:cs="Times New Roman"/>
          <w:i/>
          <w:color w:val="000000" w:themeColor="text1"/>
          <w:spacing w:val="6"/>
          <w:shd w:val="clear" w:color="auto" w:fill="FFFFFF"/>
        </w:rPr>
      </w:pPr>
      <w:r w:rsidRPr="0080166C">
        <w:rPr>
          <w:rFonts w:ascii="Times New Roman" w:hAnsi="Times New Roman" w:cs="Times New Roman"/>
          <w:i/>
          <w:color w:val="000000" w:themeColor="text1"/>
          <w:spacing w:val="6"/>
          <w:shd w:val="clear" w:color="auto" w:fill="FFFFFF"/>
        </w:rPr>
        <w:t>Статья посвящена</w:t>
      </w:r>
      <w:r w:rsidR="00FD4C7F" w:rsidRPr="0080166C">
        <w:rPr>
          <w:rFonts w:ascii="Times New Roman" w:hAnsi="Times New Roman" w:cs="Times New Roman"/>
          <w:i/>
          <w:color w:val="000000" w:themeColor="text1"/>
          <w:spacing w:val="6"/>
          <w:shd w:val="clear" w:color="auto" w:fill="FFFFFF"/>
        </w:rPr>
        <w:t xml:space="preserve"> </w:t>
      </w:r>
      <w:r w:rsidR="00D2031F" w:rsidRPr="0080166C">
        <w:rPr>
          <w:rFonts w:ascii="Times New Roman" w:hAnsi="Times New Roman" w:cs="Times New Roman"/>
          <w:i/>
          <w:color w:val="000000" w:themeColor="text1"/>
          <w:spacing w:val="6"/>
          <w:shd w:val="clear" w:color="auto" w:fill="FFFFFF"/>
        </w:rPr>
        <w:t>изучению целесообразности</w:t>
      </w:r>
      <w:r w:rsidRPr="0080166C">
        <w:rPr>
          <w:rFonts w:ascii="Times New Roman" w:hAnsi="Times New Roman" w:cs="Times New Roman"/>
          <w:i/>
          <w:color w:val="000000" w:themeColor="text1"/>
          <w:spacing w:val="6"/>
          <w:shd w:val="clear" w:color="auto" w:fill="FFFFFF"/>
        </w:rPr>
        <w:t xml:space="preserve"> </w:t>
      </w:r>
      <w:r w:rsidR="00D2031F" w:rsidRPr="0080166C">
        <w:rPr>
          <w:rFonts w:ascii="Times New Roman" w:hAnsi="Times New Roman" w:cs="Times New Roman"/>
          <w:i/>
          <w:color w:val="000000" w:themeColor="text1"/>
          <w:spacing w:val="6"/>
          <w:shd w:val="clear" w:color="auto" w:fill="FFFFFF"/>
        </w:rPr>
        <w:t>применения</w:t>
      </w:r>
      <w:r w:rsidR="00FF1867" w:rsidRPr="0080166C">
        <w:rPr>
          <w:rFonts w:ascii="Times New Roman" w:hAnsi="Times New Roman" w:cs="Times New Roman"/>
          <w:i/>
          <w:color w:val="000000" w:themeColor="text1"/>
          <w:spacing w:val="6"/>
          <w:shd w:val="clear" w:color="auto" w:fill="FFFFFF"/>
        </w:rPr>
        <w:t xml:space="preserve"> электромагнитного реле,</w:t>
      </w:r>
      <w:r w:rsidR="00DE7E36" w:rsidRPr="0080166C">
        <w:rPr>
          <w:rFonts w:ascii="Times New Roman" w:hAnsi="Times New Roman" w:cs="Times New Roman"/>
          <w:i/>
          <w:color w:val="000000" w:themeColor="text1"/>
          <w:spacing w:val="6"/>
          <w:shd w:val="clear" w:color="auto" w:fill="FFFFFF"/>
        </w:rPr>
        <w:t xml:space="preserve"> используемого для защиты различных систем, в том числе и систем энергоснабжения,</w:t>
      </w:r>
      <w:r w:rsidR="00FF1867" w:rsidRPr="0080166C">
        <w:rPr>
          <w:rFonts w:ascii="Times New Roman" w:hAnsi="Times New Roman" w:cs="Times New Roman"/>
          <w:i/>
          <w:color w:val="000000" w:themeColor="text1"/>
          <w:spacing w:val="6"/>
          <w:shd w:val="clear" w:color="auto" w:fill="FFFFFF"/>
        </w:rPr>
        <w:t xml:space="preserve"> о</w:t>
      </w:r>
      <w:r w:rsidR="00F27605" w:rsidRPr="0080166C">
        <w:rPr>
          <w:rFonts w:ascii="Times New Roman" w:hAnsi="Times New Roman" w:cs="Times New Roman"/>
          <w:i/>
          <w:color w:val="000000" w:themeColor="text1"/>
          <w:spacing w:val="6"/>
          <w:shd w:val="clear" w:color="auto" w:fill="FFFFFF"/>
        </w:rPr>
        <w:t>писаны преимущества и недостатки эл</w:t>
      </w:r>
      <w:r w:rsidR="00FF1867" w:rsidRPr="0080166C">
        <w:rPr>
          <w:rFonts w:ascii="Times New Roman" w:hAnsi="Times New Roman" w:cs="Times New Roman"/>
          <w:i/>
          <w:color w:val="000000" w:themeColor="text1"/>
          <w:spacing w:val="6"/>
          <w:shd w:val="clear" w:color="auto" w:fill="FFFFFF"/>
        </w:rPr>
        <w:t>ектронных средств на его основе, а также п</w:t>
      </w:r>
      <w:r w:rsidR="00F27605" w:rsidRPr="0080166C">
        <w:rPr>
          <w:rFonts w:ascii="Times New Roman" w:hAnsi="Times New Roman" w:cs="Times New Roman"/>
          <w:i/>
          <w:color w:val="000000" w:themeColor="text1"/>
          <w:spacing w:val="6"/>
          <w:shd w:val="clear" w:color="auto" w:fill="FFFFFF"/>
        </w:rPr>
        <w:t>редложены варианты решения некоторых про</w:t>
      </w:r>
      <w:r w:rsidRPr="0080166C">
        <w:rPr>
          <w:rFonts w:ascii="Times New Roman" w:hAnsi="Times New Roman" w:cs="Times New Roman"/>
          <w:i/>
          <w:color w:val="000000" w:themeColor="text1"/>
          <w:spacing w:val="6"/>
          <w:shd w:val="clear" w:color="auto" w:fill="FFFFFF"/>
        </w:rPr>
        <w:t xml:space="preserve">блем </w:t>
      </w:r>
      <w:r w:rsidR="00D2031F" w:rsidRPr="0080166C">
        <w:rPr>
          <w:rFonts w:ascii="Times New Roman" w:hAnsi="Times New Roman" w:cs="Times New Roman"/>
          <w:i/>
          <w:color w:val="000000" w:themeColor="text1"/>
          <w:spacing w:val="6"/>
          <w:shd w:val="clear" w:color="auto" w:fill="FFFFFF"/>
        </w:rPr>
        <w:t xml:space="preserve">функционирования аппаратов </w:t>
      </w:r>
      <w:r w:rsidRPr="0080166C">
        <w:rPr>
          <w:rFonts w:ascii="Times New Roman" w:hAnsi="Times New Roman" w:cs="Times New Roman"/>
          <w:i/>
          <w:color w:val="000000" w:themeColor="text1"/>
          <w:spacing w:val="6"/>
          <w:shd w:val="clear" w:color="auto" w:fill="FFFFFF"/>
        </w:rPr>
        <w:t xml:space="preserve"> с учетом</w:t>
      </w:r>
      <w:r w:rsidR="00BC0FD1" w:rsidRPr="0080166C">
        <w:rPr>
          <w:rFonts w:ascii="Times New Roman" w:hAnsi="Times New Roman" w:cs="Times New Roman"/>
          <w:i/>
          <w:color w:val="000000" w:themeColor="text1"/>
          <w:spacing w:val="6"/>
          <w:shd w:val="clear" w:color="auto" w:fill="FFFFFF"/>
        </w:rPr>
        <w:t xml:space="preserve"> использ</w:t>
      </w:r>
      <w:r w:rsidR="0080166C" w:rsidRPr="0080166C">
        <w:rPr>
          <w:rFonts w:ascii="Times New Roman" w:hAnsi="Times New Roman" w:cs="Times New Roman"/>
          <w:i/>
          <w:color w:val="000000" w:themeColor="text1"/>
          <w:spacing w:val="6"/>
          <w:shd w:val="clear" w:color="auto" w:fill="FFFFFF"/>
        </w:rPr>
        <w:t>ования контролирующих устройств с целью повышения энергоэффективности систем электроснабжения.</w:t>
      </w:r>
    </w:p>
    <w:p w:rsidR="00F27605" w:rsidRPr="0080166C" w:rsidRDefault="00F27605" w:rsidP="0080166C">
      <w:pPr>
        <w:shd w:val="clear" w:color="auto" w:fill="FDFDFD"/>
        <w:spacing w:after="0" w:line="240" w:lineRule="auto"/>
        <w:ind w:firstLine="720"/>
        <w:jc w:val="both"/>
        <w:rPr>
          <w:rFonts w:ascii="Times New Roman" w:hAnsi="Times New Roman" w:cs="Times New Roman"/>
          <w:i/>
          <w:color w:val="000000" w:themeColor="text1"/>
          <w:spacing w:val="6"/>
          <w:shd w:val="clear" w:color="auto" w:fill="FFFFFF"/>
        </w:rPr>
      </w:pPr>
      <w:r w:rsidRPr="0080166C">
        <w:rPr>
          <w:rFonts w:ascii="Times New Roman" w:hAnsi="Times New Roman" w:cs="Times New Roman"/>
          <w:i/>
          <w:color w:val="000000" w:themeColor="text1"/>
          <w:spacing w:val="6"/>
          <w:shd w:val="clear" w:color="auto" w:fill="FFFFFF"/>
        </w:rPr>
        <w:t>Ключевые слова: электромагнитное реле, катушка индуктивности, электронные устройства</w:t>
      </w:r>
      <w:r w:rsidR="00DF71EC" w:rsidRPr="0080166C">
        <w:rPr>
          <w:rFonts w:ascii="Times New Roman" w:hAnsi="Times New Roman" w:cs="Times New Roman"/>
          <w:i/>
          <w:color w:val="000000" w:themeColor="text1"/>
          <w:spacing w:val="6"/>
          <w:shd w:val="clear" w:color="auto" w:fill="FFFFFF"/>
        </w:rPr>
        <w:t xml:space="preserve">, </w:t>
      </w:r>
      <w:r w:rsidR="00DF71EC" w:rsidRPr="0080166C">
        <w:rPr>
          <w:rFonts w:ascii="Times New Roman" w:eastAsia="Times New Roman" w:hAnsi="Times New Roman" w:cs="Times New Roman"/>
          <w:i/>
          <w:color w:val="000000" w:themeColor="text1"/>
          <w:sz w:val="24"/>
          <w:szCs w:val="24"/>
          <w:lang w:eastAsia="ru-RU"/>
        </w:rPr>
        <w:t>коммута</w:t>
      </w:r>
      <w:r w:rsidR="00D2031F" w:rsidRPr="0080166C">
        <w:rPr>
          <w:rFonts w:ascii="Times New Roman" w:eastAsia="Times New Roman" w:hAnsi="Times New Roman" w:cs="Times New Roman"/>
          <w:i/>
          <w:color w:val="000000" w:themeColor="text1"/>
          <w:sz w:val="24"/>
          <w:szCs w:val="24"/>
          <w:lang w:eastAsia="ru-RU"/>
        </w:rPr>
        <w:t>ционные способности.</w:t>
      </w:r>
    </w:p>
    <w:p w:rsidR="00FD4C7F" w:rsidRPr="0080166C" w:rsidRDefault="00FD4C7F" w:rsidP="0080166C">
      <w:pPr>
        <w:shd w:val="clear" w:color="auto" w:fill="FDFDFD"/>
        <w:spacing w:after="0" w:line="240" w:lineRule="auto"/>
        <w:ind w:firstLine="720"/>
        <w:jc w:val="both"/>
        <w:rPr>
          <w:rFonts w:ascii="Times New Roman" w:hAnsi="Times New Roman" w:cs="Times New Roman"/>
          <w:color w:val="000000" w:themeColor="text1"/>
          <w:spacing w:val="6"/>
          <w:sz w:val="24"/>
          <w:szCs w:val="24"/>
          <w:shd w:val="clear" w:color="auto" w:fill="FFFFFF"/>
        </w:rPr>
      </w:pPr>
    </w:p>
    <w:p w:rsidR="00010C48" w:rsidRPr="00010C48" w:rsidRDefault="00010C48" w:rsidP="00010C48">
      <w:pPr>
        <w:spacing w:after="0" w:line="240" w:lineRule="auto"/>
        <w:ind w:firstLine="709"/>
        <w:jc w:val="both"/>
        <w:rPr>
          <w:rFonts w:ascii="Times New Roman" w:eastAsia="Calibri" w:hAnsi="Times New Roman" w:cs="Times New Roman"/>
          <w:sz w:val="24"/>
          <w:szCs w:val="24"/>
        </w:rPr>
      </w:pPr>
      <w:r w:rsidRPr="00010C48">
        <w:rPr>
          <w:rFonts w:ascii="Times New Roman" w:eastAsia="Calibri" w:hAnsi="Times New Roman" w:cs="Times New Roman"/>
          <w:sz w:val="24"/>
          <w:szCs w:val="24"/>
          <w:shd w:val="clear" w:color="auto" w:fill="FFFFFF"/>
        </w:rPr>
        <w:t xml:space="preserve">Любая система электроснабжения, представляющая собой совокупность источников, преобразовательных, распределительных, передающих систем </w:t>
      </w:r>
      <w:r w:rsidRPr="00010C48">
        <w:rPr>
          <w:rFonts w:ascii="Times New Roman" w:eastAsia="Times New Roman" w:hAnsi="Times New Roman" w:cs="Times New Roman"/>
          <w:sz w:val="24"/>
          <w:szCs w:val="24"/>
          <w:lang w:eastAsia="ru-RU"/>
        </w:rPr>
        <w:t>энергии</w:t>
      </w:r>
      <w:r w:rsidRPr="00010C48">
        <w:rPr>
          <w:rFonts w:ascii="Times New Roman" w:eastAsia="Calibri" w:hAnsi="Times New Roman" w:cs="Times New Roman"/>
          <w:sz w:val="24"/>
          <w:szCs w:val="24"/>
          <w:shd w:val="clear" w:color="auto" w:fill="FFFFFF"/>
        </w:rPr>
        <w:t xml:space="preserve">, должна иметь в своей конструкции собственную внутреннюю защиту, предотвращающую возникновение каких-либо внештатных ситуаций. Строение таких защитных систем, называемых релейными, довольно сложное, но принцип их работы всегда основывается на физических явлениях, происходящих в  электромагнитных реле, что и дало им такое название.  </w:t>
      </w:r>
    </w:p>
    <w:p w:rsidR="00010C48" w:rsidRPr="00010C48" w:rsidRDefault="00010C48" w:rsidP="00010C48">
      <w:pPr>
        <w:shd w:val="clear" w:color="auto" w:fill="FDFDFD"/>
        <w:spacing w:after="0" w:line="240" w:lineRule="auto"/>
        <w:ind w:firstLine="720"/>
        <w:jc w:val="both"/>
        <w:rPr>
          <w:rFonts w:ascii="Times New Roman" w:eastAsia="Calibri" w:hAnsi="Times New Roman" w:cs="Times New Roman"/>
          <w:color w:val="000000" w:themeColor="text1"/>
          <w:spacing w:val="6"/>
          <w:sz w:val="24"/>
          <w:szCs w:val="24"/>
          <w:shd w:val="clear" w:color="auto" w:fill="FFFFFF"/>
        </w:rPr>
      </w:pPr>
      <w:r w:rsidRPr="00010C48">
        <w:rPr>
          <w:rFonts w:ascii="Times New Roman" w:eastAsia="Calibri" w:hAnsi="Times New Roman" w:cs="Times New Roman"/>
          <w:spacing w:val="6"/>
          <w:sz w:val="24"/>
          <w:szCs w:val="24"/>
          <w:shd w:val="clear" w:color="auto" w:fill="FFFFFF"/>
        </w:rPr>
        <w:t xml:space="preserve">В начальный момент коммутации </w:t>
      </w:r>
      <w:r w:rsidRPr="00010C48">
        <w:rPr>
          <w:rFonts w:ascii="Times New Roman" w:eastAsia="Calibri" w:hAnsi="Times New Roman" w:cs="Times New Roman"/>
          <w:color w:val="000000" w:themeColor="text1"/>
          <w:spacing w:val="6"/>
          <w:sz w:val="24"/>
          <w:szCs w:val="24"/>
          <w:shd w:val="clear" w:color="auto" w:fill="FFFFFF"/>
        </w:rPr>
        <w:t xml:space="preserve">различные электротехнические устройства, например электродвигатель, электромагнитный пускатель, лампа накаливания и другие характеризуются пусковыми токами, которые оказываются больше по величине в несколько раз, чем их рабочие токи в установившемся режиме [1]. </w:t>
      </w:r>
    </w:p>
    <w:p w:rsidR="00010C48" w:rsidRPr="00010C48" w:rsidRDefault="00010C48" w:rsidP="00010C48">
      <w:pPr>
        <w:shd w:val="clear" w:color="auto" w:fill="FDFDFD"/>
        <w:spacing w:after="0" w:line="240" w:lineRule="auto"/>
        <w:ind w:firstLine="720"/>
        <w:jc w:val="both"/>
        <w:rPr>
          <w:rFonts w:ascii="Times New Roman" w:eastAsia="Calibri" w:hAnsi="Times New Roman" w:cs="Times New Roman"/>
          <w:color w:val="000000" w:themeColor="text1"/>
          <w:spacing w:val="6"/>
          <w:sz w:val="24"/>
          <w:szCs w:val="24"/>
          <w:shd w:val="clear" w:color="auto" w:fill="FFFFFF"/>
        </w:rPr>
      </w:pPr>
      <w:r w:rsidRPr="00010C48">
        <w:rPr>
          <w:rFonts w:ascii="Times New Roman" w:eastAsia="Calibri" w:hAnsi="Times New Roman" w:cs="Times New Roman"/>
          <w:color w:val="000000" w:themeColor="text1"/>
          <w:spacing w:val="6"/>
          <w:sz w:val="24"/>
          <w:szCs w:val="24"/>
          <w:shd w:val="clear" w:color="auto" w:fill="FFFFFF"/>
        </w:rPr>
        <w:t>Это происходит из-за того, что для запуска устройства требуется воздействие сильного магнитного поля, позволяющего вывести устройство из статического положения. В период включения на обмотках наблюдается очень маленькое сопротивление, поэтому ток растет практически при постоянном напряжении. Ток начинает стремиться к номинальному значению, соответствующему установившемуся режиму, только тогда, когда в обмотках появляется индуктивное сопротивление, то есть когда двигатель уже находится в работе.</w:t>
      </w:r>
    </w:p>
    <w:p w:rsidR="00010C48" w:rsidRPr="00010C48" w:rsidRDefault="00010C48" w:rsidP="00010C48">
      <w:pPr>
        <w:shd w:val="clear" w:color="auto" w:fill="FDFDFD"/>
        <w:spacing w:after="0" w:line="240" w:lineRule="auto"/>
        <w:ind w:firstLine="720"/>
        <w:jc w:val="both"/>
        <w:rPr>
          <w:rFonts w:ascii="Times New Roman" w:eastAsia="Calibri" w:hAnsi="Times New Roman" w:cs="Times New Roman"/>
          <w:color w:val="000000" w:themeColor="text1"/>
          <w:sz w:val="24"/>
          <w:szCs w:val="24"/>
        </w:rPr>
      </w:pPr>
      <w:r w:rsidRPr="00010C48">
        <w:rPr>
          <w:rFonts w:ascii="Times New Roman" w:eastAsia="Calibri" w:hAnsi="Times New Roman" w:cs="Times New Roman"/>
          <w:color w:val="000000" w:themeColor="text1"/>
          <w:spacing w:val="6"/>
          <w:sz w:val="24"/>
          <w:szCs w:val="24"/>
          <w:shd w:val="clear" w:color="auto" w:fill="FFFFFF"/>
        </w:rPr>
        <w:t xml:space="preserve">Каждый прибор имеет свои конкретные характеристики, соответствующие </w:t>
      </w:r>
      <w:r w:rsidRPr="00010C48">
        <w:rPr>
          <w:rFonts w:ascii="Times New Roman" w:eastAsia="Calibri" w:hAnsi="Times New Roman" w:cs="Times New Roman"/>
          <w:color w:val="000000" w:themeColor="text1"/>
          <w:sz w:val="24"/>
          <w:szCs w:val="24"/>
        </w:rPr>
        <w:t>техническим нормативам. К таким характеристикам относятся, например, амплитуды напряжений и токов, частота сети, формы и фазы сигналов, критериев мощности и другие параметры.</w:t>
      </w:r>
    </w:p>
    <w:p w:rsidR="00010C48" w:rsidRPr="00010C48" w:rsidRDefault="00010C48" w:rsidP="00010C4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10C48">
        <w:rPr>
          <w:rFonts w:ascii="Times New Roman" w:eastAsia="Times New Roman" w:hAnsi="Times New Roman" w:cs="Times New Roman"/>
          <w:color w:val="000000" w:themeColor="text1"/>
          <w:sz w:val="24"/>
          <w:szCs w:val="24"/>
          <w:lang w:eastAsia="ru-RU"/>
        </w:rPr>
        <w:t>Под каждую характеристику подбирается определенный вид релейной защиты, который постоянно отслеживает различные параметры сети и сравнивает их с установочными данными; срабатывает, переключая положение контактов, если контролируемая величина не соответствует установочной; отключает питание в схеме, таким образом ликвидируя неисправность.</w:t>
      </w:r>
    </w:p>
    <w:p w:rsidR="00010C48" w:rsidRPr="00010C48" w:rsidRDefault="00010C48" w:rsidP="00010C48">
      <w:pPr>
        <w:shd w:val="clear" w:color="auto" w:fill="FDFDFD"/>
        <w:spacing w:after="0" w:line="240" w:lineRule="auto"/>
        <w:ind w:firstLine="720"/>
        <w:jc w:val="both"/>
        <w:rPr>
          <w:rFonts w:ascii="Times New Roman" w:eastAsia="Calibri" w:hAnsi="Times New Roman" w:cs="Times New Roman"/>
          <w:color w:val="000000" w:themeColor="text1"/>
          <w:spacing w:val="6"/>
          <w:sz w:val="24"/>
          <w:szCs w:val="24"/>
          <w:shd w:val="clear" w:color="auto" w:fill="FFFFFF"/>
        </w:rPr>
      </w:pPr>
      <w:r w:rsidRPr="00010C48">
        <w:rPr>
          <w:rFonts w:ascii="Times New Roman" w:eastAsia="Calibri" w:hAnsi="Times New Roman" w:cs="Times New Roman"/>
          <w:color w:val="000000" w:themeColor="text1"/>
          <w:spacing w:val="6"/>
          <w:sz w:val="24"/>
          <w:szCs w:val="24"/>
          <w:shd w:val="clear" w:color="auto" w:fill="FFFFFF"/>
        </w:rPr>
        <w:t xml:space="preserve">Под каждую конкретную схему необходимо подбирать катушки индуктивности с конкретными </w:t>
      </w:r>
      <w:r w:rsidRPr="00010C48">
        <w:rPr>
          <w:rFonts w:ascii="Times New Roman" w:eastAsia="Times New Roman" w:hAnsi="Times New Roman" w:cs="Times New Roman"/>
          <w:color w:val="000000" w:themeColor="text1"/>
          <w:sz w:val="24"/>
          <w:szCs w:val="24"/>
          <w:lang w:eastAsia="ru-RU"/>
        </w:rPr>
        <w:t>величинами постоянного и переменного тока [2]. Это делается для того, чтобы для управления катушкой использовать дополнительный источник. Величины токов и напряжений чаще всего указываются на самом реле. Коммутироваться контактами может и постоянный, и переменный ток. На рисунке 1 представлено строение электромагнитного реле.</w:t>
      </w:r>
    </w:p>
    <w:p w:rsidR="00010C48" w:rsidRPr="00010C48" w:rsidRDefault="00010C48" w:rsidP="00010C48">
      <w:pPr>
        <w:keepNext/>
        <w:shd w:val="clear" w:color="auto" w:fill="FDFDFD"/>
        <w:spacing w:after="0" w:line="240" w:lineRule="auto"/>
        <w:ind w:firstLine="720"/>
        <w:jc w:val="center"/>
        <w:rPr>
          <w:rFonts w:ascii="Calibri" w:eastAsia="Calibri" w:hAnsi="Calibri" w:cs="Times New Roman"/>
          <w:color w:val="000000" w:themeColor="text1"/>
          <w:sz w:val="24"/>
          <w:szCs w:val="24"/>
        </w:rPr>
      </w:pPr>
      <w:r w:rsidRPr="00010C48">
        <w:rPr>
          <w:rFonts w:ascii="Calibri" w:eastAsia="Calibri" w:hAnsi="Calibri" w:cs="Times New Roman"/>
          <w:noProof/>
          <w:color w:val="000000" w:themeColor="text1"/>
          <w:sz w:val="24"/>
          <w:szCs w:val="24"/>
          <w:lang w:eastAsia="ru-RU"/>
        </w:rPr>
        <w:lastRenderedPageBreak/>
        <w:drawing>
          <wp:inline distT="0" distB="0" distL="0" distR="0" wp14:anchorId="6BE33223" wp14:editId="0607524B">
            <wp:extent cx="1962150" cy="1971675"/>
            <wp:effectExtent l="0" t="0" r="0" b="9525"/>
            <wp:docPr id="10" name="Рисунок 5" descr="Описание: https://sun9-34.userapi.com/impg/nhxvH-TYRViQ7UtURwIaG_g60sBLTsvzRA5DNw/JDP8S0uiA9A.jpg?size=810x815&amp;quality=96&amp;sign=82206a86571ec82fe33bf2501791dd64&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s://sun9-34.userapi.com/impg/nhxvH-TYRViQ7UtURwIaG_g60sBLTsvzRA5DNw/JDP8S0uiA9A.jpg?size=810x815&amp;quality=96&amp;sign=82206a86571ec82fe33bf2501791dd64&amp;type=alb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1971675"/>
                    </a:xfrm>
                    <a:prstGeom prst="rect">
                      <a:avLst/>
                    </a:prstGeom>
                    <a:noFill/>
                    <a:ln>
                      <a:noFill/>
                    </a:ln>
                  </pic:spPr>
                </pic:pic>
              </a:graphicData>
            </a:graphic>
          </wp:inline>
        </w:drawing>
      </w:r>
    </w:p>
    <w:p w:rsidR="00010C48" w:rsidRPr="00010C48" w:rsidRDefault="00010C48" w:rsidP="00010C48">
      <w:pPr>
        <w:shd w:val="clear" w:color="auto" w:fill="FFFFFF"/>
        <w:spacing w:after="0" w:line="240" w:lineRule="auto"/>
        <w:ind w:firstLine="720"/>
        <w:jc w:val="center"/>
        <w:textAlignment w:val="baseline"/>
        <w:rPr>
          <w:rFonts w:ascii="Times New Roman" w:eastAsia="Times New Roman" w:hAnsi="Times New Roman" w:cs="Times New Roman"/>
          <w:b/>
          <w:i/>
          <w:color w:val="000000" w:themeColor="text1"/>
          <w:lang w:eastAsia="ru-RU"/>
        </w:rPr>
      </w:pPr>
      <w:r w:rsidRPr="00010C48">
        <w:rPr>
          <w:rFonts w:ascii="Times New Roman" w:eastAsia="Times New Roman" w:hAnsi="Times New Roman" w:cs="Times New Roman"/>
          <w:b/>
          <w:i/>
          <w:color w:val="000000" w:themeColor="text1"/>
          <w:lang w:eastAsia="ru-RU"/>
        </w:rPr>
        <w:t xml:space="preserve">Рисунок </w:t>
      </w:r>
      <w:r w:rsidRPr="00010C48">
        <w:rPr>
          <w:rFonts w:ascii="Times New Roman" w:eastAsia="Times New Roman" w:hAnsi="Times New Roman" w:cs="Times New Roman"/>
          <w:b/>
          <w:i/>
          <w:color w:val="000000" w:themeColor="text1"/>
          <w:lang w:eastAsia="ru-RU"/>
        </w:rPr>
        <w:fldChar w:fldCharType="begin"/>
      </w:r>
      <w:r w:rsidRPr="00010C48">
        <w:rPr>
          <w:rFonts w:ascii="Times New Roman" w:eastAsia="Times New Roman" w:hAnsi="Times New Roman" w:cs="Times New Roman"/>
          <w:b/>
          <w:i/>
          <w:color w:val="000000" w:themeColor="text1"/>
          <w:lang w:eastAsia="ru-RU"/>
        </w:rPr>
        <w:instrText xml:space="preserve"> SEQ Рисунок \* ARABIC </w:instrText>
      </w:r>
      <w:r w:rsidRPr="00010C48">
        <w:rPr>
          <w:rFonts w:ascii="Times New Roman" w:eastAsia="Times New Roman" w:hAnsi="Times New Roman" w:cs="Times New Roman"/>
          <w:b/>
          <w:i/>
          <w:color w:val="000000" w:themeColor="text1"/>
          <w:lang w:eastAsia="ru-RU"/>
        </w:rPr>
        <w:fldChar w:fldCharType="separate"/>
      </w:r>
      <w:r w:rsidRPr="00010C48">
        <w:rPr>
          <w:rFonts w:ascii="Times New Roman" w:eastAsia="Times New Roman" w:hAnsi="Times New Roman" w:cs="Times New Roman"/>
          <w:b/>
          <w:i/>
          <w:noProof/>
          <w:color w:val="000000" w:themeColor="text1"/>
          <w:lang w:eastAsia="ru-RU"/>
        </w:rPr>
        <w:t>1</w:t>
      </w:r>
      <w:r w:rsidRPr="00010C48">
        <w:rPr>
          <w:rFonts w:ascii="Times New Roman" w:eastAsia="Times New Roman" w:hAnsi="Times New Roman" w:cs="Times New Roman"/>
          <w:b/>
          <w:i/>
          <w:color w:val="000000" w:themeColor="text1"/>
          <w:lang w:eastAsia="ru-RU"/>
        </w:rPr>
        <w:fldChar w:fldCharType="end"/>
      </w:r>
      <w:r w:rsidRPr="00010C48">
        <w:rPr>
          <w:rFonts w:ascii="Times New Roman" w:eastAsia="Times New Roman" w:hAnsi="Times New Roman" w:cs="Times New Roman"/>
          <w:b/>
          <w:i/>
          <w:color w:val="000000" w:themeColor="text1"/>
          <w:lang w:eastAsia="ru-RU"/>
        </w:rPr>
        <w:t xml:space="preserve"> - Устройство электромагнитного реле: </w:t>
      </w:r>
    </w:p>
    <w:p w:rsidR="00010C48" w:rsidRPr="00010C48" w:rsidRDefault="00010C48" w:rsidP="00010C48">
      <w:pPr>
        <w:shd w:val="clear" w:color="auto" w:fill="FFFFFF"/>
        <w:spacing w:after="0" w:line="240" w:lineRule="auto"/>
        <w:ind w:firstLine="720"/>
        <w:jc w:val="center"/>
        <w:textAlignment w:val="baseline"/>
        <w:rPr>
          <w:rFonts w:ascii="Times New Roman" w:eastAsia="Times New Roman" w:hAnsi="Times New Roman" w:cs="Times New Roman"/>
          <w:b/>
          <w:i/>
          <w:color w:val="000000" w:themeColor="text1"/>
          <w:lang w:eastAsia="ru-RU"/>
        </w:rPr>
      </w:pPr>
    </w:p>
    <w:p w:rsidR="00010C48" w:rsidRPr="00010C48" w:rsidRDefault="00010C48" w:rsidP="00010C48">
      <w:pPr>
        <w:spacing w:after="0" w:line="240" w:lineRule="auto"/>
        <w:ind w:firstLine="720"/>
        <w:jc w:val="both"/>
        <w:rPr>
          <w:rFonts w:ascii="Times New Roman" w:eastAsia="Calibri" w:hAnsi="Times New Roman" w:cs="Times New Roman"/>
          <w:color w:val="000000" w:themeColor="text1"/>
          <w:sz w:val="24"/>
          <w:szCs w:val="24"/>
        </w:rPr>
      </w:pPr>
      <w:r w:rsidRPr="00010C48">
        <w:rPr>
          <w:rFonts w:ascii="Times New Roman" w:eastAsia="Calibri" w:hAnsi="Times New Roman" w:cs="Times New Roman"/>
          <w:color w:val="000000" w:themeColor="text1"/>
          <w:sz w:val="24"/>
          <w:szCs w:val="24"/>
        </w:rPr>
        <w:t xml:space="preserve">Электромагнитное реле состоит из подвижного якоря (рис. 1), подпружиненного на пружине 4, электромагнитной катушки 2, намотанной на ферромагнитный стержень 3, подвижных и неподвижных контактов 5. Якорь и катушка закреплены на основании 6. </w:t>
      </w:r>
    </w:p>
    <w:p w:rsidR="00010C48" w:rsidRPr="00010C48" w:rsidRDefault="00010C48" w:rsidP="00010C48">
      <w:pPr>
        <w:spacing w:after="0" w:line="240" w:lineRule="auto"/>
        <w:ind w:firstLine="720"/>
        <w:jc w:val="both"/>
        <w:rPr>
          <w:rFonts w:ascii="Times New Roman" w:eastAsia="Calibri" w:hAnsi="Times New Roman" w:cs="Times New Roman"/>
          <w:color w:val="000000" w:themeColor="text1"/>
          <w:sz w:val="24"/>
          <w:szCs w:val="24"/>
        </w:rPr>
      </w:pPr>
      <w:r w:rsidRPr="00010C48">
        <w:rPr>
          <w:rFonts w:ascii="Times New Roman" w:eastAsia="Calibri" w:hAnsi="Times New Roman" w:cs="Times New Roman"/>
          <w:color w:val="000000" w:themeColor="text1"/>
          <w:sz w:val="24"/>
          <w:szCs w:val="24"/>
        </w:rPr>
        <w:t>Принцип действия электромагнитного реле достаточно прост: когда на обмотку подается напряжение, в ней появляется электромагнитное поле, за счет которого якорь притягивается к сердечнику катушки. Это приводит к тому, что контакты смыкаются или размыкаются, то есть переключаются на другой режим.</w:t>
      </w:r>
    </w:p>
    <w:p w:rsidR="00010C48" w:rsidRPr="00010C48" w:rsidRDefault="00010C48" w:rsidP="00010C48">
      <w:pPr>
        <w:spacing w:after="0" w:line="240" w:lineRule="auto"/>
        <w:ind w:firstLine="720"/>
        <w:jc w:val="both"/>
        <w:rPr>
          <w:rFonts w:ascii="Times New Roman" w:eastAsia="Calibri" w:hAnsi="Times New Roman" w:cs="Times New Roman"/>
          <w:color w:val="000000" w:themeColor="text1"/>
          <w:sz w:val="24"/>
          <w:szCs w:val="24"/>
        </w:rPr>
      </w:pPr>
      <w:r w:rsidRPr="00010C48">
        <w:rPr>
          <w:rFonts w:ascii="Times New Roman" w:eastAsia="Calibri" w:hAnsi="Times New Roman" w:cs="Times New Roman"/>
          <w:color w:val="000000" w:themeColor="text1"/>
          <w:sz w:val="24"/>
          <w:szCs w:val="24"/>
        </w:rPr>
        <w:t xml:space="preserve">На рисунке 2, представленном ниже, изображен график изменения магнитного потока в обмотке реле. </w:t>
      </w:r>
    </w:p>
    <w:p w:rsidR="00010C48" w:rsidRPr="00010C48" w:rsidRDefault="00010C48" w:rsidP="00010C48">
      <w:pPr>
        <w:keepNext/>
        <w:spacing w:after="0" w:line="240" w:lineRule="auto"/>
        <w:ind w:firstLine="720"/>
        <w:jc w:val="center"/>
        <w:rPr>
          <w:rFonts w:ascii="Calibri" w:eastAsia="Calibri" w:hAnsi="Calibri" w:cs="Times New Roman"/>
          <w:color w:val="000000" w:themeColor="text1"/>
          <w:sz w:val="24"/>
          <w:szCs w:val="24"/>
        </w:rPr>
      </w:pPr>
      <w:r w:rsidRPr="00010C48">
        <w:rPr>
          <w:rFonts w:ascii="Calibri" w:eastAsia="Calibri" w:hAnsi="Calibri" w:cs="Times New Roman"/>
          <w:noProof/>
          <w:color w:val="000000" w:themeColor="text1"/>
          <w:sz w:val="24"/>
          <w:szCs w:val="24"/>
          <w:lang w:eastAsia="ru-RU"/>
        </w:rPr>
        <w:drawing>
          <wp:inline distT="0" distB="0" distL="0" distR="0" wp14:anchorId="61ECB82C" wp14:editId="51626146">
            <wp:extent cx="2562225" cy="1933575"/>
            <wp:effectExtent l="0" t="0" r="9525" b="9525"/>
            <wp:docPr id="11" name="Рисунок 6" descr="Описание: https://sun9-66.userapi.com/impg/SXxJcUOfvqBGc34gXhC7B6gf6_9_85MZe4U0jg/ePweMDsTk-M.jpg?size=905x685&amp;quality=96&amp;sign=2e4fb47dd41fddbf79202d94086f9a36&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s://sun9-66.userapi.com/impg/SXxJcUOfvqBGc34gXhC7B6gf6_9_85MZe4U0jg/ePweMDsTk-M.jpg?size=905x685&amp;quality=96&amp;sign=2e4fb47dd41fddbf79202d94086f9a36&amp;type=alb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1933575"/>
                    </a:xfrm>
                    <a:prstGeom prst="rect">
                      <a:avLst/>
                    </a:prstGeom>
                    <a:noFill/>
                    <a:ln>
                      <a:noFill/>
                    </a:ln>
                  </pic:spPr>
                </pic:pic>
              </a:graphicData>
            </a:graphic>
          </wp:inline>
        </w:drawing>
      </w:r>
    </w:p>
    <w:p w:rsidR="00010C48" w:rsidRPr="00010C48" w:rsidRDefault="00010C48" w:rsidP="00010C48">
      <w:pPr>
        <w:spacing w:after="0" w:line="240" w:lineRule="auto"/>
        <w:ind w:firstLine="720"/>
        <w:jc w:val="center"/>
        <w:rPr>
          <w:rFonts w:ascii="Times New Roman" w:eastAsia="Calibri" w:hAnsi="Times New Roman" w:cs="Times New Roman"/>
          <w:b/>
          <w:bCs/>
          <w:i/>
          <w:color w:val="000000" w:themeColor="text1"/>
        </w:rPr>
      </w:pPr>
      <w:r w:rsidRPr="00010C48">
        <w:rPr>
          <w:rFonts w:ascii="Times New Roman" w:eastAsia="Calibri" w:hAnsi="Times New Roman" w:cs="Times New Roman"/>
          <w:b/>
          <w:bCs/>
          <w:i/>
          <w:color w:val="000000" w:themeColor="text1"/>
        </w:rPr>
        <w:t xml:space="preserve">Рисунок </w:t>
      </w:r>
      <w:r w:rsidRPr="00010C48">
        <w:rPr>
          <w:rFonts w:ascii="Times New Roman" w:eastAsia="Calibri" w:hAnsi="Times New Roman" w:cs="Times New Roman"/>
          <w:b/>
          <w:bCs/>
          <w:i/>
          <w:color w:val="000000" w:themeColor="text1"/>
        </w:rPr>
        <w:fldChar w:fldCharType="begin"/>
      </w:r>
      <w:r w:rsidRPr="00010C48">
        <w:rPr>
          <w:rFonts w:ascii="Times New Roman" w:eastAsia="Calibri" w:hAnsi="Times New Roman" w:cs="Times New Roman"/>
          <w:b/>
          <w:bCs/>
          <w:i/>
          <w:color w:val="000000" w:themeColor="text1"/>
        </w:rPr>
        <w:instrText xml:space="preserve"> SEQ Рисунок \* ARABIC </w:instrText>
      </w:r>
      <w:r w:rsidRPr="00010C48">
        <w:rPr>
          <w:rFonts w:ascii="Times New Roman" w:eastAsia="Calibri" w:hAnsi="Times New Roman" w:cs="Times New Roman"/>
          <w:b/>
          <w:bCs/>
          <w:i/>
          <w:color w:val="000000" w:themeColor="text1"/>
        </w:rPr>
        <w:fldChar w:fldCharType="separate"/>
      </w:r>
      <w:r w:rsidRPr="00010C48">
        <w:rPr>
          <w:rFonts w:ascii="Times New Roman" w:eastAsia="Calibri" w:hAnsi="Times New Roman" w:cs="Times New Roman"/>
          <w:b/>
          <w:bCs/>
          <w:i/>
          <w:noProof/>
          <w:color w:val="000000" w:themeColor="text1"/>
        </w:rPr>
        <w:t>2</w:t>
      </w:r>
      <w:r w:rsidRPr="00010C48">
        <w:rPr>
          <w:rFonts w:ascii="Times New Roman" w:eastAsia="Calibri" w:hAnsi="Times New Roman" w:cs="Times New Roman"/>
          <w:b/>
          <w:bCs/>
          <w:i/>
          <w:color w:val="000000" w:themeColor="text1"/>
        </w:rPr>
        <w:fldChar w:fldCharType="end"/>
      </w:r>
      <w:r w:rsidRPr="00010C48">
        <w:rPr>
          <w:rFonts w:ascii="Times New Roman" w:eastAsia="Calibri" w:hAnsi="Times New Roman" w:cs="Times New Roman"/>
          <w:b/>
          <w:bCs/>
          <w:i/>
          <w:color w:val="000000" w:themeColor="text1"/>
        </w:rPr>
        <w:t xml:space="preserve"> - Изменение магнитного потока в обмотке реле: а – график потока основной обмотки, б – график магнитного потока при отсутствии короткозамкнутой обмотки г, в – результирующий магнитный поток при наличии короткозамкнутой обмотки</w:t>
      </w:r>
    </w:p>
    <w:p w:rsidR="00010C48" w:rsidRPr="00010C48" w:rsidRDefault="00010C48" w:rsidP="00010C48">
      <w:pPr>
        <w:spacing w:after="0" w:line="240" w:lineRule="auto"/>
        <w:ind w:firstLine="720"/>
        <w:rPr>
          <w:rFonts w:ascii="Calibri" w:eastAsia="Calibri" w:hAnsi="Calibri" w:cs="Times New Roman"/>
          <w:color w:val="000000" w:themeColor="text1"/>
        </w:rPr>
      </w:pPr>
    </w:p>
    <w:p w:rsidR="00010C48" w:rsidRPr="00010C48" w:rsidRDefault="00010C48" w:rsidP="00010C48">
      <w:pPr>
        <w:spacing w:after="0" w:line="240" w:lineRule="auto"/>
        <w:ind w:firstLine="720"/>
        <w:rPr>
          <w:rFonts w:ascii="Times New Roman" w:eastAsia="Calibri" w:hAnsi="Times New Roman" w:cs="Times New Roman"/>
          <w:color w:val="000000" w:themeColor="text1"/>
          <w:sz w:val="24"/>
          <w:szCs w:val="24"/>
        </w:rPr>
      </w:pPr>
      <w:r w:rsidRPr="00010C48">
        <w:rPr>
          <w:rFonts w:ascii="Times New Roman" w:eastAsia="Calibri" w:hAnsi="Times New Roman" w:cs="Times New Roman"/>
          <w:color w:val="000000" w:themeColor="text1"/>
          <w:sz w:val="24"/>
          <w:szCs w:val="24"/>
        </w:rPr>
        <w:t xml:space="preserve">Для коммутирования электрических цепей часто применяются электронные ключи, которые управляют кратковременными пусковыми токами в исправной точке. Такие электронные ключи по мощности рассеяния рассчитаны на токи </w:t>
      </w:r>
      <w:r w:rsidRPr="00010C48">
        <w:rPr>
          <w:rFonts w:ascii="Times New Roman" w:eastAsia="Calibri" w:hAnsi="Times New Roman" w:cs="Times New Roman"/>
          <w:color w:val="000000" w:themeColor="text1"/>
          <w:spacing w:val="6"/>
          <w:sz w:val="24"/>
          <w:szCs w:val="24"/>
          <w:shd w:val="clear" w:color="auto" w:fill="FFFFFF"/>
        </w:rPr>
        <w:t>в установившемся режиме, что позволяет им выдерживать серьезные импульсные перегрузки.</w:t>
      </w:r>
    </w:p>
    <w:p w:rsidR="00010C48" w:rsidRPr="00010C48" w:rsidRDefault="00010C48" w:rsidP="00010C48">
      <w:pPr>
        <w:shd w:val="clear" w:color="auto" w:fill="FDFDFD"/>
        <w:spacing w:after="0" w:line="240" w:lineRule="auto"/>
        <w:ind w:firstLine="720"/>
        <w:jc w:val="both"/>
        <w:rPr>
          <w:rFonts w:ascii="Times New Roman" w:eastAsia="Times New Roman" w:hAnsi="Times New Roman" w:cs="Times New Roman"/>
          <w:b/>
          <w:color w:val="000000" w:themeColor="text1"/>
          <w:sz w:val="24"/>
          <w:szCs w:val="24"/>
          <w:lang w:eastAsia="ru-RU"/>
        </w:rPr>
      </w:pPr>
      <w:r w:rsidRPr="00010C48">
        <w:rPr>
          <w:rFonts w:ascii="Times New Roman" w:eastAsia="Times New Roman" w:hAnsi="Times New Roman" w:cs="Times New Roman"/>
          <w:color w:val="000000" w:themeColor="text1"/>
          <w:sz w:val="24"/>
          <w:szCs w:val="24"/>
          <w:lang w:eastAsia="ru-RU"/>
        </w:rPr>
        <w:t xml:space="preserve">В зависимости от конструкции определяются коммутационные способности аппарата. Главным показателем коммутационной способности является максимальное значение тока размыкания цепи. Для управления мощной индуктивной и резистивной нагрузками на мощных электромагнитных коммутационных устройствах добавляется дугогасительная камера, способствующая предотвращению горения, </w:t>
      </w:r>
      <w:r w:rsidRPr="00010C48">
        <w:rPr>
          <w:rFonts w:ascii="Times New Roman" w:eastAsia="Calibri" w:hAnsi="Times New Roman" w:cs="Times New Roman"/>
          <w:color w:val="000000" w:themeColor="text1"/>
          <w:sz w:val="24"/>
          <w:szCs w:val="24"/>
          <w:shd w:val="clear" w:color="auto" w:fill="FFFFFF"/>
        </w:rPr>
        <w:t>быстрого гашения и охлаждения </w:t>
      </w:r>
      <w:hyperlink r:id="rId9" w:tooltip="Электрическая дуга" w:history="1">
        <w:r w:rsidRPr="00010C48">
          <w:rPr>
            <w:rFonts w:ascii="Times New Roman" w:eastAsia="Calibri" w:hAnsi="Times New Roman" w:cs="Times New Roman"/>
            <w:color w:val="000000" w:themeColor="text1"/>
            <w:sz w:val="24"/>
            <w:szCs w:val="24"/>
            <w:u w:val="single"/>
            <w:shd w:val="clear" w:color="auto" w:fill="FFFFFF"/>
          </w:rPr>
          <w:t>электрической дуги</w:t>
        </w:r>
      </w:hyperlink>
      <w:r w:rsidRPr="00010C48">
        <w:rPr>
          <w:rFonts w:ascii="Arial" w:eastAsia="Calibri" w:hAnsi="Arial" w:cs="Arial"/>
          <w:color w:val="000000" w:themeColor="text1"/>
          <w:sz w:val="21"/>
          <w:szCs w:val="21"/>
          <w:shd w:val="clear" w:color="auto" w:fill="FFFFFF"/>
        </w:rPr>
        <w:t>.</w:t>
      </w:r>
    </w:p>
    <w:p w:rsidR="00010C48" w:rsidRPr="00010C48" w:rsidRDefault="00010C48" w:rsidP="00010C48">
      <w:pPr>
        <w:shd w:val="clear" w:color="auto" w:fill="FDFDFD"/>
        <w:spacing w:after="0" w:line="240" w:lineRule="auto"/>
        <w:ind w:firstLine="720"/>
        <w:jc w:val="both"/>
        <w:rPr>
          <w:rFonts w:ascii="Times New Roman" w:eastAsia="Times New Roman" w:hAnsi="Times New Roman" w:cs="Times New Roman"/>
          <w:color w:val="000000" w:themeColor="text1"/>
          <w:sz w:val="24"/>
          <w:szCs w:val="24"/>
          <w:lang w:eastAsia="ru-RU"/>
        </w:rPr>
      </w:pPr>
      <w:r w:rsidRPr="00010C48">
        <w:rPr>
          <w:rFonts w:ascii="Times New Roman" w:eastAsia="Times New Roman" w:hAnsi="Times New Roman" w:cs="Times New Roman"/>
          <w:color w:val="000000" w:themeColor="text1"/>
          <w:sz w:val="24"/>
          <w:szCs w:val="24"/>
          <w:lang w:eastAsia="ru-RU"/>
        </w:rPr>
        <w:t xml:space="preserve">Для каждого реле существует мощность его срабатывания </w:t>
      </w:r>
      <w:r w:rsidRPr="00010C48">
        <w:rPr>
          <w:rFonts w:ascii="Times New Roman" w:eastAsia="Times New Roman" w:hAnsi="Times New Roman" w:cs="Times New Roman"/>
          <w:color w:val="000000" w:themeColor="text1"/>
          <w:sz w:val="24"/>
          <w:szCs w:val="24"/>
          <w:lang w:val="en-US" w:eastAsia="ru-RU"/>
        </w:rPr>
        <w:t>S</w:t>
      </w:r>
      <w:r w:rsidRPr="00010C48">
        <w:rPr>
          <w:rFonts w:ascii="Times New Roman" w:eastAsia="Times New Roman" w:hAnsi="Times New Roman" w:cs="Times New Roman"/>
          <w:color w:val="000000" w:themeColor="text1"/>
          <w:sz w:val="24"/>
          <w:szCs w:val="24"/>
          <w:vertAlign w:val="subscript"/>
          <w:lang w:eastAsia="ru-RU"/>
        </w:rPr>
        <w:t>ср</w:t>
      </w:r>
      <w:r w:rsidRPr="00010C48">
        <w:rPr>
          <w:rFonts w:ascii="Times New Roman" w:eastAsia="Times New Roman" w:hAnsi="Times New Roman" w:cs="Times New Roman"/>
          <w:color w:val="000000" w:themeColor="text1"/>
          <w:sz w:val="24"/>
          <w:szCs w:val="24"/>
          <w:lang w:eastAsia="ru-RU"/>
        </w:rPr>
        <w:t xml:space="preserve">, т.е. минимальная мощность на зажимах реле, при которых оно срабатывает. Также каждое реле имеет свою характеристику чувствительности, которая характеризуется наименьшим напряжением срабатывания реле </w:t>
      </w:r>
      <w:r w:rsidRPr="00010C48">
        <w:rPr>
          <w:rFonts w:ascii="Times New Roman" w:eastAsia="Times New Roman" w:hAnsi="Times New Roman" w:cs="Times New Roman"/>
          <w:color w:val="000000" w:themeColor="text1"/>
          <w:sz w:val="24"/>
          <w:szCs w:val="24"/>
          <w:lang w:val="en-US" w:eastAsia="ru-RU"/>
        </w:rPr>
        <w:t>U</w:t>
      </w:r>
      <w:r w:rsidRPr="00010C48">
        <w:rPr>
          <w:rFonts w:ascii="Times New Roman" w:eastAsia="Times New Roman" w:hAnsi="Times New Roman" w:cs="Times New Roman"/>
          <w:color w:val="000000" w:themeColor="text1"/>
          <w:sz w:val="24"/>
          <w:szCs w:val="24"/>
          <w:vertAlign w:val="subscript"/>
          <w:lang w:eastAsia="ru-RU"/>
        </w:rPr>
        <w:t>ср</w:t>
      </w:r>
      <w:r w:rsidRPr="00010C48">
        <w:rPr>
          <w:rFonts w:ascii="Times New Roman" w:eastAsia="Times New Roman" w:hAnsi="Times New Roman" w:cs="Times New Roman"/>
          <w:color w:val="000000" w:themeColor="text1"/>
          <w:sz w:val="24"/>
          <w:szCs w:val="24"/>
          <w:lang w:eastAsia="ru-RU"/>
        </w:rPr>
        <w:t xml:space="preserve"> при данных значениях тока </w:t>
      </w:r>
      <w:r w:rsidRPr="00010C48">
        <w:rPr>
          <w:rFonts w:ascii="Times New Roman" w:eastAsia="Times New Roman" w:hAnsi="Times New Roman" w:cs="Times New Roman"/>
          <w:color w:val="000000" w:themeColor="text1"/>
          <w:sz w:val="24"/>
          <w:szCs w:val="24"/>
          <w:lang w:val="en-US" w:eastAsia="ru-RU"/>
        </w:rPr>
        <w:t>I</w:t>
      </w:r>
      <w:r w:rsidRPr="00010C48">
        <w:rPr>
          <w:rFonts w:ascii="Times New Roman" w:eastAsia="Times New Roman" w:hAnsi="Times New Roman" w:cs="Times New Roman"/>
          <w:color w:val="000000" w:themeColor="text1"/>
          <w:sz w:val="24"/>
          <w:szCs w:val="24"/>
          <w:vertAlign w:val="subscript"/>
          <w:lang w:eastAsia="ru-RU"/>
        </w:rPr>
        <w:t>ср</w:t>
      </w:r>
      <w:r w:rsidRPr="00010C48">
        <w:rPr>
          <w:rFonts w:ascii="Times New Roman" w:eastAsia="Times New Roman" w:hAnsi="Times New Roman" w:cs="Times New Roman"/>
          <w:color w:val="000000" w:themeColor="text1"/>
          <w:sz w:val="24"/>
          <w:szCs w:val="24"/>
          <w:lang w:eastAsia="ru-RU"/>
        </w:rPr>
        <w:t xml:space="preserve"> и углового коэффициента</w:t>
      </w:r>
      <m:oMath>
        <m:r>
          <w:rPr>
            <w:rFonts w:ascii="Cambria Math" w:eastAsia="Times New Roman" w:hAnsi="Cambria Math" w:cs="Times New Roman"/>
            <w:color w:val="000000" w:themeColor="text1"/>
            <w:sz w:val="24"/>
            <w:szCs w:val="24"/>
            <w:lang w:eastAsia="ru-RU"/>
          </w:rPr>
          <m:t xml:space="preserve"> </m:t>
        </m:r>
        <m:sSub>
          <m:sSubPr>
            <m:ctrlPr>
              <w:rPr>
                <w:rFonts w:ascii="Cambria Math" w:eastAsia="Times New Roman" w:hAnsi="Cambria Math" w:cs="Times New Roman"/>
                <w:color w:val="000000" w:themeColor="text1"/>
                <w:sz w:val="24"/>
                <w:szCs w:val="24"/>
              </w:rPr>
            </m:ctrlPr>
          </m:sSubPr>
          <m:e>
            <m:r>
              <m:rPr>
                <m:sty m:val="p"/>
              </m:rPr>
              <w:rPr>
                <w:rFonts w:ascii="Cambria Math" w:eastAsia="Times New Roman" w:hAnsi="Cambria Math" w:cs="Times New Roman"/>
                <w:color w:val="000000" w:themeColor="text1"/>
                <w:sz w:val="24"/>
                <w:szCs w:val="24"/>
                <w:lang w:eastAsia="ru-RU"/>
              </w:rPr>
              <m:t>φ</m:t>
            </m:r>
          </m:e>
          <m:sub>
            <m:r>
              <m:rPr>
                <m:sty m:val="p"/>
              </m:rPr>
              <w:rPr>
                <w:rFonts w:ascii="Cambria Math" w:eastAsia="Times New Roman" w:hAnsi="Cambria Math" w:cs="Times New Roman"/>
                <w:color w:val="000000" w:themeColor="text1"/>
                <w:sz w:val="24"/>
                <w:szCs w:val="24"/>
                <w:vertAlign w:val="subscript"/>
                <w:lang w:eastAsia="ru-RU"/>
              </w:rPr>
              <m:t>ср</m:t>
            </m:r>
            <m:r>
              <m:rPr>
                <m:sty m:val="p"/>
              </m:rPr>
              <w:rPr>
                <w:rFonts w:ascii="Cambria Math" w:eastAsia="Times New Roman" w:hAnsi="Cambria Math" w:cs="Times New Roman"/>
                <w:color w:val="000000" w:themeColor="text1"/>
                <w:sz w:val="24"/>
                <w:szCs w:val="24"/>
                <w:lang w:eastAsia="ru-RU"/>
              </w:rPr>
              <m:t xml:space="preserve"> </m:t>
            </m:r>
          </m:sub>
        </m:sSub>
      </m:oMath>
      <w:r w:rsidRPr="00010C48">
        <w:rPr>
          <w:rFonts w:ascii="Times New Roman" w:eastAsia="Times New Roman" w:hAnsi="Times New Roman" w:cs="Times New Roman"/>
          <w:color w:val="000000" w:themeColor="text1"/>
          <w:sz w:val="24"/>
          <w:szCs w:val="24"/>
          <w:lang w:eastAsia="ru-RU"/>
        </w:rPr>
        <w:t xml:space="preserve">. Графики зависимости мощности и напряжения срабатывания от  тока показаны на рисунке 3. </w:t>
      </w:r>
    </w:p>
    <w:p w:rsidR="00010C48" w:rsidRPr="00010C48" w:rsidRDefault="00010C48" w:rsidP="00010C48">
      <w:pPr>
        <w:keepNext/>
        <w:shd w:val="clear" w:color="auto" w:fill="FDFDFD"/>
        <w:spacing w:after="0" w:line="240" w:lineRule="auto"/>
        <w:ind w:firstLine="720"/>
        <w:jc w:val="center"/>
        <w:rPr>
          <w:rFonts w:ascii="Calibri" w:eastAsia="Calibri" w:hAnsi="Calibri" w:cs="Times New Roman"/>
          <w:color w:val="000000" w:themeColor="text1"/>
          <w:sz w:val="24"/>
          <w:szCs w:val="24"/>
        </w:rPr>
      </w:pPr>
      <w:r w:rsidRPr="00010C48">
        <w:rPr>
          <w:rFonts w:ascii="Calibri" w:eastAsia="Calibri" w:hAnsi="Calibri" w:cs="Times New Roman"/>
          <w:noProof/>
          <w:color w:val="000000" w:themeColor="text1"/>
          <w:sz w:val="24"/>
          <w:szCs w:val="24"/>
          <w:lang w:eastAsia="ru-RU"/>
        </w:rPr>
        <w:lastRenderedPageBreak/>
        <w:drawing>
          <wp:inline distT="0" distB="0" distL="0" distR="0" wp14:anchorId="463AACD8" wp14:editId="5405C252">
            <wp:extent cx="2505075" cy="1647825"/>
            <wp:effectExtent l="0" t="0" r="9525" b="9525"/>
            <wp:docPr id="12" name="Рисунок 8" descr="Описание: https://sun9-33.userapi.com/impg/0En98nMmR120lf7p0t1clvcisc3XjWkyVL8uWQ/s83HIUf0zag.jpg?size=815x561&amp;quality=96&amp;sign=0fef391edfd205687e25e9197abd166c&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https://sun9-33.userapi.com/impg/0En98nMmR120lf7p0t1clvcisc3XjWkyVL8uWQ/s83HIUf0zag.jpg?size=815x561&amp;quality=96&amp;sign=0fef391edfd205687e25e9197abd166c&amp;type=album"/>
                    <pic:cNvPicPr>
                      <a:picLocks noChangeAspect="1" noChangeArrowheads="1"/>
                    </pic:cNvPicPr>
                  </pic:nvPicPr>
                  <pic:blipFill>
                    <a:blip r:embed="rId10" cstate="print">
                      <a:extLst>
                        <a:ext uri="{28A0092B-C50C-407E-A947-70E740481C1C}">
                          <a14:useLocalDpi xmlns:a14="http://schemas.microsoft.com/office/drawing/2010/main" val="0"/>
                        </a:ext>
                      </a:extLst>
                    </a:blip>
                    <a:srcRect l="4056" b="8537"/>
                    <a:stretch>
                      <a:fillRect/>
                    </a:stretch>
                  </pic:blipFill>
                  <pic:spPr bwMode="auto">
                    <a:xfrm>
                      <a:off x="0" y="0"/>
                      <a:ext cx="2505075" cy="1647825"/>
                    </a:xfrm>
                    <a:prstGeom prst="rect">
                      <a:avLst/>
                    </a:prstGeom>
                    <a:noFill/>
                    <a:ln>
                      <a:noFill/>
                    </a:ln>
                  </pic:spPr>
                </pic:pic>
              </a:graphicData>
            </a:graphic>
          </wp:inline>
        </w:drawing>
      </w:r>
    </w:p>
    <w:p w:rsidR="00010C48" w:rsidRPr="00010C48" w:rsidRDefault="00010C48" w:rsidP="00010C48">
      <w:pPr>
        <w:shd w:val="clear" w:color="auto" w:fill="FDFDFD"/>
        <w:spacing w:after="0" w:line="240" w:lineRule="auto"/>
        <w:ind w:firstLine="720"/>
        <w:jc w:val="center"/>
        <w:rPr>
          <w:rFonts w:ascii="Times New Roman" w:eastAsia="Times New Roman" w:hAnsi="Times New Roman" w:cs="Times New Roman"/>
          <w:color w:val="000000" w:themeColor="text1"/>
          <w:sz w:val="24"/>
          <w:szCs w:val="24"/>
          <w:lang w:eastAsia="ru-RU"/>
        </w:rPr>
      </w:pPr>
      <w:r w:rsidRPr="00010C48">
        <w:rPr>
          <w:rFonts w:ascii="Times New Roman" w:eastAsia="Calibri" w:hAnsi="Times New Roman" w:cs="Times New Roman"/>
          <w:b/>
          <w:i/>
          <w:color w:val="000000" w:themeColor="text1"/>
        </w:rPr>
        <w:t xml:space="preserve">Рисунок </w:t>
      </w:r>
      <w:r w:rsidRPr="00010C48">
        <w:rPr>
          <w:rFonts w:ascii="Times New Roman" w:eastAsia="Calibri" w:hAnsi="Times New Roman" w:cs="Times New Roman"/>
          <w:b/>
          <w:i/>
          <w:color w:val="000000" w:themeColor="text1"/>
        </w:rPr>
        <w:fldChar w:fldCharType="begin"/>
      </w:r>
      <w:r w:rsidRPr="00010C48">
        <w:rPr>
          <w:rFonts w:ascii="Times New Roman" w:eastAsia="Calibri" w:hAnsi="Times New Roman" w:cs="Times New Roman"/>
          <w:b/>
          <w:i/>
          <w:color w:val="000000" w:themeColor="text1"/>
        </w:rPr>
        <w:instrText xml:space="preserve"> SEQ Рисунок \* ARABIC </w:instrText>
      </w:r>
      <w:r w:rsidRPr="00010C48">
        <w:rPr>
          <w:rFonts w:ascii="Times New Roman" w:eastAsia="Calibri" w:hAnsi="Times New Roman" w:cs="Times New Roman"/>
          <w:b/>
          <w:i/>
          <w:color w:val="000000" w:themeColor="text1"/>
        </w:rPr>
        <w:fldChar w:fldCharType="separate"/>
      </w:r>
      <w:r w:rsidRPr="00010C48">
        <w:rPr>
          <w:rFonts w:ascii="Times New Roman" w:eastAsia="Calibri" w:hAnsi="Times New Roman" w:cs="Times New Roman"/>
          <w:b/>
          <w:i/>
          <w:noProof/>
          <w:color w:val="000000" w:themeColor="text1"/>
        </w:rPr>
        <w:t>3</w:t>
      </w:r>
      <w:r w:rsidRPr="00010C48">
        <w:rPr>
          <w:rFonts w:ascii="Times New Roman" w:eastAsia="Calibri" w:hAnsi="Times New Roman" w:cs="Times New Roman"/>
          <w:b/>
          <w:i/>
          <w:color w:val="000000" w:themeColor="text1"/>
        </w:rPr>
        <w:fldChar w:fldCharType="end"/>
      </w:r>
      <w:r w:rsidRPr="00010C48">
        <w:rPr>
          <w:rFonts w:ascii="Times New Roman" w:eastAsia="Calibri" w:hAnsi="Times New Roman" w:cs="Times New Roman"/>
          <w:b/>
          <w:i/>
          <w:color w:val="000000" w:themeColor="text1"/>
        </w:rPr>
        <w:t xml:space="preserve"> - </w:t>
      </w:r>
      <w:r w:rsidRPr="00010C48">
        <w:rPr>
          <w:rFonts w:ascii="Times New Roman" w:eastAsia="Times New Roman" w:hAnsi="Times New Roman" w:cs="Times New Roman"/>
          <w:b/>
          <w:i/>
          <w:color w:val="000000" w:themeColor="text1"/>
          <w:lang w:eastAsia="ru-RU"/>
        </w:rPr>
        <w:t>Графики зависимости мощности и напряжения срабатывания от  тока</w:t>
      </w:r>
      <w:r w:rsidRPr="00010C48">
        <w:rPr>
          <w:rFonts w:ascii="Times New Roman" w:eastAsia="Times New Roman" w:hAnsi="Times New Roman" w:cs="Times New Roman"/>
          <w:color w:val="000000" w:themeColor="text1"/>
          <w:sz w:val="24"/>
          <w:szCs w:val="24"/>
          <w:lang w:eastAsia="ru-RU"/>
        </w:rPr>
        <w:t xml:space="preserve"> </w:t>
      </w:r>
    </w:p>
    <w:p w:rsidR="00010C48" w:rsidRDefault="00010C48" w:rsidP="00010C48">
      <w:pPr>
        <w:spacing w:after="0" w:line="240" w:lineRule="auto"/>
        <w:ind w:firstLine="720"/>
        <w:jc w:val="both"/>
        <w:rPr>
          <w:rFonts w:ascii="Times New Roman" w:eastAsia="Calibri" w:hAnsi="Times New Roman" w:cs="Times New Roman"/>
          <w:color w:val="000000" w:themeColor="text1"/>
          <w:sz w:val="24"/>
          <w:szCs w:val="24"/>
          <w:lang w:eastAsia="ru-RU"/>
        </w:rPr>
      </w:pPr>
      <w:r w:rsidRPr="00010C48">
        <w:rPr>
          <w:rFonts w:ascii="Times New Roman" w:eastAsia="Calibri" w:hAnsi="Times New Roman" w:cs="Times New Roman"/>
          <w:color w:val="000000" w:themeColor="text1"/>
          <w:sz w:val="24"/>
          <w:szCs w:val="24"/>
          <w:lang w:eastAsia="ru-RU"/>
        </w:rPr>
        <w:t xml:space="preserve">Так как для поддержания поля в свободном пространстве по сравнению с магнитным веществом необходимо больше энергии, между изготовленными из магнитного материала телами всегда присутствует сила притяжения. Это происходит всегда, когда эти тела располагаются во внешнем намагничивающем поле. </w:t>
      </w:r>
    </w:p>
    <w:p w:rsidR="00D030E5" w:rsidRPr="00D030E5" w:rsidRDefault="00D030E5" w:rsidP="00D030E5">
      <w:pPr>
        <w:spacing w:after="0" w:line="240" w:lineRule="auto"/>
        <w:ind w:firstLine="720"/>
        <w:jc w:val="both"/>
        <w:rPr>
          <w:rFonts w:ascii="Times New Roman" w:eastAsia="Calibri" w:hAnsi="Times New Roman" w:cs="Times New Roman"/>
          <w:color w:val="000000" w:themeColor="text1"/>
          <w:sz w:val="24"/>
          <w:szCs w:val="24"/>
          <w:lang w:eastAsia="ru-RU"/>
        </w:rPr>
      </w:pPr>
      <w:r w:rsidRPr="00D030E5">
        <w:rPr>
          <w:rFonts w:ascii="Times New Roman" w:eastAsia="Calibri" w:hAnsi="Times New Roman" w:cs="Times New Roman"/>
          <w:color w:val="000000" w:themeColor="text1"/>
          <w:sz w:val="24"/>
          <w:szCs w:val="24"/>
          <w:lang w:eastAsia="ru-RU"/>
        </w:rPr>
        <w:t xml:space="preserve">Когда намагничивающая сила между ферромагнитными пружинными пластинками становится больше силы пружины, зазор между ними закрывается. И наоборот, когда сила пружины превышает намагничивающую – зазор открывается. Такие закрывания и открывания зазора используются, например, для замыкания и размыкания электрических цепей. </w:t>
      </w:r>
    </w:p>
    <w:p w:rsidR="00D030E5" w:rsidRPr="00010C48" w:rsidRDefault="00D030E5" w:rsidP="00D030E5">
      <w:pPr>
        <w:spacing w:after="0" w:line="240" w:lineRule="auto"/>
        <w:ind w:firstLine="720"/>
        <w:jc w:val="both"/>
        <w:rPr>
          <w:rFonts w:ascii="Times New Roman" w:eastAsia="Calibri" w:hAnsi="Times New Roman" w:cs="Times New Roman"/>
          <w:color w:val="000000" w:themeColor="text1"/>
          <w:sz w:val="24"/>
          <w:szCs w:val="24"/>
          <w:lang w:eastAsia="ru-RU"/>
        </w:rPr>
      </w:pPr>
      <w:r w:rsidRPr="00D030E5">
        <w:rPr>
          <w:rFonts w:ascii="Times New Roman" w:eastAsia="Calibri" w:hAnsi="Times New Roman" w:cs="Times New Roman"/>
          <w:color w:val="000000" w:themeColor="text1"/>
          <w:sz w:val="24"/>
          <w:szCs w:val="24"/>
          <w:lang w:eastAsia="ru-RU"/>
        </w:rPr>
        <w:t>Ниже представлена кривая намагничивания, характеризующее состояние ферромагнитного поля</w:t>
      </w:r>
      <w:r>
        <w:rPr>
          <w:rFonts w:ascii="Times New Roman" w:eastAsia="Calibri" w:hAnsi="Times New Roman" w:cs="Times New Roman"/>
          <w:color w:val="000000" w:themeColor="text1"/>
          <w:sz w:val="24"/>
          <w:szCs w:val="24"/>
          <w:lang w:eastAsia="ru-RU"/>
        </w:rPr>
        <w:t>.</w:t>
      </w:r>
    </w:p>
    <w:p w:rsidR="00010C48" w:rsidRPr="00010C48" w:rsidRDefault="00010C48" w:rsidP="00010C48">
      <w:pPr>
        <w:keepNext/>
        <w:shd w:val="clear" w:color="auto" w:fill="FDFDFD"/>
        <w:spacing w:after="0" w:line="240" w:lineRule="auto"/>
        <w:ind w:firstLine="720"/>
        <w:jc w:val="center"/>
        <w:rPr>
          <w:rFonts w:ascii="Calibri" w:eastAsia="Calibri" w:hAnsi="Calibri" w:cs="Times New Roman"/>
          <w:color w:val="000000" w:themeColor="text1"/>
        </w:rPr>
      </w:pPr>
      <w:r w:rsidRPr="00010C48">
        <w:rPr>
          <w:rFonts w:ascii="Calibri" w:eastAsia="Calibri" w:hAnsi="Calibri" w:cs="Times New Roman"/>
          <w:noProof/>
          <w:color w:val="000000" w:themeColor="text1"/>
          <w:lang w:eastAsia="ru-RU"/>
        </w:rPr>
        <w:drawing>
          <wp:inline distT="0" distB="0" distL="0" distR="0" wp14:anchorId="7BFC942F" wp14:editId="23CDCB75">
            <wp:extent cx="1685925" cy="1352550"/>
            <wp:effectExtent l="0" t="0" r="9525" b="0"/>
            <wp:docPr id="13" name="Рисунок 1" descr="Описание: https://sun9-39.userapi.com/impg/W4x2qSEHGexD1dYlDd1yLG_bdNsPKD_t4Zd77Q/zMnrEE1pWko.jpg?size=254x204&amp;quality=96&amp;sign=2d104bce142da0196a0e2a9d85eba3f1&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sun9-39.userapi.com/impg/W4x2qSEHGexD1dYlDd1yLG_bdNsPKD_t4Zd77Q/zMnrEE1pWko.jpg?size=254x204&amp;quality=96&amp;sign=2d104bce142da0196a0e2a9d85eba3f1&amp;type=albu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1352550"/>
                    </a:xfrm>
                    <a:prstGeom prst="rect">
                      <a:avLst/>
                    </a:prstGeom>
                    <a:noFill/>
                    <a:ln>
                      <a:noFill/>
                    </a:ln>
                  </pic:spPr>
                </pic:pic>
              </a:graphicData>
            </a:graphic>
          </wp:inline>
        </w:drawing>
      </w:r>
    </w:p>
    <w:p w:rsidR="00010C48" w:rsidRPr="00010C48" w:rsidRDefault="00010C48" w:rsidP="00010C48">
      <w:pPr>
        <w:spacing w:line="240" w:lineRule="auto"/>
        <w:jc w:val="center"/>
        <w:rPr>
          <w:rFonts w:ascii="Times New Roman" w:eastAsia="Calibri" w:hAnsi="Times New Roman" w:cs="Times New Roman"/>
          <w:b/>
          <w:bCs/>
          <w:i/>
          <w:color w:val="000000" w:themeColor="text1"/>
        </w:rPr>
      </w:pPr>
      <w:r w:rsidRPr="00010C48">
        <w:rPr>
          <w:rFonts w:ascii="Times New Roman" w:eastAsia="Calibri" w:hAnsi="Times New Roman" w:cs="Times New Roman"/>
          <w:b/>
          <w:bCs/>
          <w:i/>
          <w:color w:val="000000" w:themeColor="text1"/>
        </w:rPr>
        <w:t xml:space="preserve">Рисунок </w:t>
      </w:r>
      <w:r w:rsidRPr="00010C48">
        <w:rPr>
          <w:rFonts w:ascii="Times New Roman" w:eastAsia="Calibri" w:hAnsi="Times New Roman" w:cs="Times New Roman"/>
          <w:b/>
          <w:bCs/>
          <w:i/>
          <w:color w:val="000000" w:themeColor="text1"/>
        </w:rPr>
        <w:fldChar w:fldCharType="begin"/>
      </w:r>
      <w:r w:rsidRPr="00010C48">
        <w:rPr>
          <w:rFonts w:ascii="Times New Roman" w:eastAsia="Calibri" w:hAnsi="Times New Roman" w:cs="Times New Roman"/>
          <w:b/>
          <w:bCs/>
          <w:i/>
          <w:color w:val="000000" w:themeColor="text1"/>
        </w:rPr>
        <w:instrText xml:space="preserve"> SEQ Рисунок \* ARABIC </w:instrText>
      </w:r>
      <w:r w:rsidRPr="00010C48">
        <w:rPr>
          <w:rFonts w:ascii="Times New Roman" w:eastAsia="Calibri" w:hAnsi="Times New Roman" w:cs="Times New Roman"/>
          <w:b/>
          <w:bCs/>
          <w:i/>
          <w:color w:val="000000" w:themeColor="text1"/>
        </w:rPr>
        <w:fldChar w:fldCharType="separate"/>
      </w:r>
      <w:r w:rsidRPr="00010C48">
        <w:rPr>
          <w:rFonts w:ascii="Times New Roman" w:eastAsia="Calibri" w:hAnsi="Times New Roman" w:cs="Times New Roman"/>
          <w:b/>
          <w:bCs/>
          <w:i/>
          <w:noProof/>
          <w:color w:val="000000" w:themeColor="text1"/>
        </w:rPr>
        <w:t>4</w:t>
      </w:r>
      <w:r w:rsidRPr="00010C48">
        <w:rPr>
          <w:rFonts w:ascii="Times New Roman" w:eastAsia="Calibri" w:hAnsi="Times New Roman" w:cs="Times New Roman"/>
          <w:b/>
          <w:bCs/>
          <w:i/>
          <w:color w:val="000000" w:themeColor="text1"/>
        </w:rPr>
        <w:fldChar w:fldCharType="end"/>
      </w:r>
      <w:r w:rsidRPr="00010C48">
        <w:rPr>
          <w:rFonts w:ascii="Times New Roman" w:eastAsia="Calibri" w:hAnsi="Times New Roman" w:cs="Times New Roman"/>
          <w:b/>
          <w:bCs/>
          <w:i/>
          <w:color w:val="000000" w:themeColor="text1"/>
        </w:rPr>
        <w:t xml:space="preserve"> - Кривая намагничивания ферромагнетика</w:t>
      </w:r>
    </w:p>
    <w:p w:rsidR="00010C48" w:rsidRDefault="00010C48" w:rsidP="00010C48">
      <w:pPr>
        <w:spacing w:after="0"/>
        <w:ind w:firstLine="709"/>
        <w:jc w:val="both"/>
        <w:rPr>
          <w:rFonts w:ascii="Times New Roman" w:eastAsia="Times New Roman" w:hAnsi="Times New Roman" w:cs="Times New Roman"/>
          <w:color w:val="000000" w:themeColor="text1"/>
          <w:sz w:val="24"/>
          <w:szCs w:val="24"/>
          <w:lang w:eastAsia="ru-RU"/>
        </w:rPr>
      </w:pPr>
      <w:r w:rsidRPr="00010C48">
        <w:rPr>
          <w:rFonts w:ascii="Times New Roman" w:eastAsia="Times New Roman" w:hAnsi="Times New Roman" w:cs="Times New Roman"/>
          <w:color w:val="000000" w:themeColor="text1"/>
          <w:sz w:val="24"/>
          <w:szCs w:val="24"/>
          <w:lang w:eastAsia="ru-RU"/>
        </w:rPr>
        <w:t xml:space="preserve">При подаче на катушку реле тока, силовые линии магнитного поля начинают пронизывать ее сердечник. Якорь, изготовленный из намагничивающегося материала, притягивается к сердечнику катушки. </w:t>
      </w:r>
      <w:r w:rsidRPr="00010C48">
        <w:rPr>
          <w:rFonts w:ascii="Times New Roman" w:eastAsia="Calibri" w:hAnsi="Times New Roman" w:cs="Times New Roman"/>
          <w:color w:val="000000" w:themeColor="text1"/>
          <w:sz w:val="24"/>
          <w:szCs w:val="24"/>
        </w:rPr>
        <w:t xml:space="preserve">По графику (рис.4) видно, что при увеличении тока в катушке магнитная индукция сердечника быстро возрастает (до момента 1), затем, на интервале 1 – 2 интенсивность начинает замедляться и к моменту 2 происходит магнитное насыщение. </w:t>
      </w:r>
      <w:r w:rsidRPr="00010C48">
        <w:rPr>
          <w:rFonts w:ascii="Times New Roman" w:eastAsia="Times New Roman" w:hAnsi="Times New Roman" w:cs="Times New Roman"/>
          <w:color w:val="000000" w:themeColor="text1"/>
          <w:sz w:val="24"/>
          <w:szCs w:val="24"/>
          <w:lang w:eastAsia="ru-RU"/>
        </w:rPr>
        <w:t xml:space="preserve">Иногда на якоре устанавливают контактную медную пластинку и провод. Это делается для того, чтобы когда якорь находится под напряжением, по медным шинам подавалось напряжение на неподвижный контакт. </w:t>
      </w:r>
    </w:p>
    <w:p w:rsidR="00D030E5" w:rsidRPr="00010C48" w:rsidRDefault="00D030E5" w:rsidP="00010C48">
      <w:pPr>
        <w:spacing w:after="0"/>
        <w:ind w:firstLine="709"/>
        <w:jc w:val="both"/>
        <w:rPr>
          <w:rFonts w:ascii="Times New Roman" w:eastAsia="Times New Roman" w:hAnsi="Times New Roman" w:cs="Times New Roman"/>
          <w:color w:val="000000" w:themeColor="text1"/>
          <w:sz w:val="24"/>
          <w:szCs w:val="24"/>
          <w:lang w:eastAsia="ru-RU"/>
        </w:rPr>
      </w:pPr>
      <w:r w:rsidRPr="00010C48">
        <w:rPr>
          <w:rFonts w:ascii="Times New Roman" w:eastAsia="Times New Roman" w:hAnsi="Times New Roman" w:cs="Times New Roman"/>
          <w:color w:val="000000" w:themeColor="text1"/>
          <w:sz w:val="24"/>
          <w:szCs w:val="24"/>
          <w:lang w:eastAsia="ru-RU"/>
        </w:rPr>
        <w:t>При подключении напряжения к катушке, магнитное поле притягивает якорь, который, в свою очередь, размыкает или замыкает контакты. Возвращение якоря в нормальное состояние возвратной пружиной происходит, когда напряжение опять уменьшается</w:t>
      </w:r>
      <w:r>
        <w:rPr>
          <w:rFonts w:ascii="Times New Roman" w:eastAsia="Times New Roman" w:hAnsi="Times New Roman" w:cs="Times New Roman"/>
          <w:color w:val="000000" w:themeColor="text1"/>
          <w:sz w:val="24"/>
          <w:szCs w:val="24"/>
          <w:lang w:eastAsia="ru-RU"/>
        </w:rPr>
        <w:t>.</w:t>
      </w:r>
    </w:p>
    <w:p w:rsidR="00010C48" w:rsidRPr="00010C48" w:rsidRDefault="00010C48" w:rsidP="00010C48">
      <w:pPr>
        <w:shd w:val="clear" w:color="auto" w:fill="FDFDFD"/>
        <w:spacing w:after="0" w:line="240" w:lineRule="auto"/>
        <w:ind w:firstLine="720"/>
        <w:jc w:val="both"/>
        <w:rPr>
          <w:rFonts w:ascii="Times New Roman" w:eastAsia="Calibri" w:hAnsi="Times New Roman" w:cs="Times New Roman"/>
          <w:color w:val="000000" w:themeColor="text1"/>
          <w:spacing w:val="6"/>
          <w:sz w:val="24"/>
          <w:szCs w:val="24"/>
          <w:shd w:val="clear" w:color="auto" w:fill="FFFFFF"/>
        </w:rPr>
      </w:pPr>
      <w:r w:rsidRPr="00010C48">
        <w:rPr>
          <w:rFonts w:ascii="Times New Roman" w:eastAsia="Calibri" w:hAnsi="Times New Roman" w:cs="Times New Roman"/>
          <w:color w:val="000000" w:themeColor="text1"/>
          <w:spacing w:val="6"/>
          <w:sz w:val="24"/>
          <w:szCs w:val="24"/>
          <w:shd w:val="clear" w:color="auto" w:fill="FFFFFF"/>
        </w:rPr>
        <w:t xml:space="preserve">В подобной системе часто появляются разнообразные неполадки, такие как заклинивания электромагнитных пускателей или замыкания расстояний между витков в обмотке, которые могут приводить к поддерживанию большего коммутируемого тока в цепи нагрузки, чем </w:t>
      </w:r>
      <w:r w:rsidRPr="00010C48">
        <w:rPr>
          <w:rFonts w:ascii="Times New Roman" w:eastAsia="Calibri" w:hAnsi="Times New Roman" w:cs="Times New Roman"/>
          <w:bCs/>
          <w:color w:val="000000" w:themeColor="text1"/>
          <w:sz w:val="24"/>
          <w:szCs w:val="24"/>
          <w:shd w:val="clear" w:color="auto" w:fill="FFFFFF"/>
        </w:rPr>
        <w:t xml:space="preserve">рабочий ток цепи в установившемся режиме. В случае если в конструкции реле не предусмотрены защитные меры, то длительная </w:t>
      </w:r>
      <w:r w:rsidRPr="00010C48">
        <w:rPr>
          <w:rFonts w:ascii="Times New Roman" w:eastAsia="Calibri" w:hAnsi="Times New Roman" w:cs="Times New Roman"/>
          <w:color w:val="000000" w:themeColor="text1"/>
          <w:spacing w:val="6"/>
          <w:sz w:val="24"/>
          <w:szCs w:val="24"/>
          <w:shd w:val="clear" w:color="auto" w:fill="FFFFFF"/>
        </w:rPr>
        <w:t xml:space="preserve">перегрузка по току, возникающая из-за неисправностей нагрузки, обычно выводит электромагнитное реле из строя. </w:t>
      </w:r>
    </w:p>
    <w:p w:rsidR="00010C48" w:rsidRPr="00010C48" w:rsidRDefault="00010C48" w:rsidP="00010C48">
      <w:pPr>
        <w:shd w:val="clear" w:color="auto" w:fill="FDFDFD"/>
        <w:spacing w:after="0" w:line="240" w:lineRule="auto"/>
        <w:ind w:firstLine="720"/>
        <w:jc w:val="both"/>
        <w:rPr>
          <w:rFonts w:ascii="Times New Roman" w:eastAsia="Calibri" w:hAnsi="Times New Roman" w:cs="Times New Roman"/>
          <w:color w:val="000000" w:themeColor="text1"/>
          <w:spacing w:val="6"/>
          <w:sz w:val="24"/>
          <w:szCs w:val="24"/>
          <w:shd w:val="clear" w:color="auto" w:fill="FFFFFF"/>
        </w:rPr>
      </w:pPr>
    </w:p>
    <w:p w:rsidR="00010C48" w:rsidRPr="00010C48" w:rsidRDefault="00010C48" w:rsidP="00010C48">
      <w:pPr>
        <w:shd w:val="clear" w:color="auto" w:fill="FDFDFD"/>
        <w:spacing w:after="0" w:line="240" w:lineRule="auto"/>
        <w:ind w:firstLine="720"/>
        <w:jc w:val="both"/>
        <w:rPr>
          <w:rFonts w:ascii="Times New Roman" w:eastAsia="Calibri" w:hAnsi="Times New Roman" w:cs="Times New Roman"/>
          <w:color w:val="000000" w:themeColor="text1"/>
          <w:spacing w:val="6"/>
          <w:sz w:val="24"/>
          <w:szCs w:val="24"/>
          <w:shd w:val="clear" w:color="auto" w:fill="FFFFFF"/>
        </w:rPr>
      </w:pPr>
      <w:r w:rsidRPr="00010C48">
        <w:rPr>
          <w:rFonts w:ascii="Times New Roman" w:eastAsia="Calibri" w:hAnsi="Times New Roman" w:cs="Times New Roman"/>
          <w:color w:val="000000" w:themeColor="text1"/>
          <w:spacing w:val="6"/>
          <w:sz w:val="24"/>
          <w:szCs w:val="24"/>
          <w:shd w:val="clear" w:color="auto" w:fill="FFFFFF"/>
        </w:rPr>
        <w:lastRenderedPageBreak/>
        <w:t xml:space="preserve">Для того чтобы работа электромагнитного реле удовлетворяла требованиям необходимо находить альтернативные решения. Удачную эксплуатацию реле можно будет осуществить, например, обеспечив осуществление оперативного контроля состояния нагрузки. Так же важным моментом для удобного использования устройства в реальных условиях является возможность  автоматического перезапуска устройства после срабатывания защиты. Защита может действовать, к примеру, от короткого замыкания или от перегрузки по току, когда происходит снижение энергопотребления во время перехода в режим хранения [3]. </w:t>
      </w:r>
    </w:p>
    <w:p w:rsidR="00010C48" w:rsidRPr="00010C48" w:rsidRDefault="00010C48" w:rsidP="00010C48">
      <w:pPr>
        <w:shd w:val="clear" w:color="auto" w:fill="FDFDFD"/>
        <w:spacing w:after="0" w:line="240" w:lineRule="auto"/>
        <w:ind w:firstLine="720"/>
        <w:jc w:val="both"/>
        <w:rPr>
          <w:rFonts w:ascii="Times New Roman" w:eastAsia="Calibri" w:hAnsi="Times New Roman" w:cs="Times New Roman"/>
          <w:color w:val="000000" w:themeColor="text1"/>
          <w:spacing w:val="6"/>
          <w:sz w:val="24"/>
          <w:szCs w:val="24"/>
          <w:shd w:val="clear" w:color="auto" w:fill="FFFFFF"/>
        </w:rPr>
      </w:pPr>
      <w:r w:rsidRPr="00010C48">
        <w:rPr>
          <w:rFonts w:ascii="Times New Roman" w:eastAsia="Calibri" w:hAnsi="Times New Roman" w:cs="Times New Roman"/>
          <w:color w:val="000000" w:themeColor="text1"/>
          <w:spacing w:val="6"/>
          <w:sz w:val="24"/>
          <w:szCs w:val="24"/>
          <w:shd w:val="clear" w:color="auto" w:fill="FFFFFF"/>
        </w:rPr>
        <w:t>Однако большинство подобных устройств основано на измерении задержки по времени. Стоит учитывать, что из-за переходных процессов (емкостных нагрузок) или, например, в случае изменения сопротивления нагрузки, первичные значения тока коммутации изменяются и могут сильно превышать величину тока установившегося режима. В таких случаях задержку необходимо изменить. Сделать это можно, например, увеличивая задержку отключения устройства до стабилизации параметров цепи нагрузки. Во время использования оборудования, задержки могут отличаться, однако, процент ошибок в данном случае все равно достаточно велик, так как задержка по току не является постоянным параметром для всех возможных условий.</w:t>
      </w:r>
    </w:p>
    <w:p w:rsidR="00010C48" w:rsidRPr="00010C48" w:rsidRDefault="00010C48" w:rsidP="00010C48">
      <w:pPr>
        <w:shd w:val="clear" w:color="auto" w:fill="FDFDFD"/>
        <w:spacing w:after="0" w:line="240" w:lineRule="auto"/>
        <w:ind w:firstLine="720"/>
        <w:jc w:val="both"/>
        <w:rPr>
          <w:rFonts w:ascii="Times New Roman" w:eastAsia="Calibri" w:hAnsi="Times New Roman" w:cs="Times New Roman"/>
          <w:color w:val="000000" w:themeColor="text1"/>
          <w:spacing w:val="6"/>
          <w:sz w:val="24"/>
          <w:szCs w:val="24"/>
          <w:shd w:val="clear" w:color="auto" w:fill="FFFFFF"/>
        </w:rPr>
      </w:pPr>
      <w:r w:rsidRPr="00010C48">
        <w:rPr>
          <w:rFonts w:ascii="Times New Roman" w:eastAsia="Calibri" w:hAnsi="Times New Roman" w:cs="Times New Roman"/>
          <w:color w:val="000000" w:themeColor="text1"/>
          <w:spacing w:val="6"/>
          <w:sz w:val="24"/>
          <w:szCs w:val="24"/>
          <w:shd w:val="clear" w:color="auto" w:fill="FFFFFF"/>
        </w:rPr>
        <w:t xml:space="preserve">Дабы уменьшить количество ошибок, было найдено более рациональное решение. Было решено основываться не на задержке, а добавить специальное контролирующее устройство – «счетчик». </w:t>
      </w:r>
    </w:p>
    <w:p w:rsidR="00010C48" w:rsidRPr="00010C48" w:rsidRDefault="00010C48" w:rsidP="00010C48">
      <w:pPr>
        <w:spacing w:after="0" w:line="240" w:lineRule="auto"/>
        <w:ind w:firstLine="720"/>
        <w:jc w:val="both"/>
        <w:rPr>
          <w:rFonts w:ascii="Times New Roman" w:eastAsia="Calibri" w:hAnsi="Times New Roman" w:cs="Times New Roman"/>
          <w:b/>
          <w:bCs/>
          <w:color w:val="000000" w:themeColor="text1"/>
          <w:sz w:val="24"/>
          <w:szCs w:val="24"/>
          <w:shd w:val="clear" w:color="auto" w:fill="FFFFFF"/>
        </w:rPr>
      </w:pPr>
      <w:r w:rsidRPr="00010C48">
        <w:rPr>
          <w:rFonts w:ascii="Times New Roman" w:eastAsia="Times New Roman" w:hAnsi="Times New Roman" w:cs="Times New Roman"/>
          <w:color w:val="000000" w:themeColor="text1"/>
          <w:spacing w:val="6"/>
          <w:sz w:val="24"/>
          <w:szCs w:val="24"/>
          <w:lang w:eastAsia="ru-RU"/>
        </w:rPr>
        <w:t>Реле таким специальным устройством</w:t>
      </w:r>
      <w:r w:rsidRPr="00010C48">
        <w:rPr>
          <w:rFonts w:ascii="Times New Roman" w:eastAsia="Calibri" w:hAnsi="Times New Roman" w:cs="Times New Roman"/>
          <w:color w:val="000000" w:themeColor="text1"/>
          <w:spacing w:val="6"/>
          <w:sz w:val="24"/>
          <w:szCs w:val="24"/>
          <w:shd w:val="clear" w:color="auto" w:fill="FFFFFF"/>
        </w:rPr>
        <w:t xml:space="preserve"> имеет в своем составе электронный ключ и датчик тока нагрузки, соединенные с нагрузкой последовательно, а так же блоки управления электронным ключом и защиты от перегрузок по току. </w:t>
      </w:r>
      <w:r w:rsidRPr="00010C48">
        <w:rPr>
          <w:rFonts w:ascii="Times New Roman" w:eastAsia="Times New Roman" w:hAnsi="Times New Roman" w:cs="Times New Roman"/>
          <w:color w:val="000000" w:themeColor="text1"/>
          <w:spacing w:val="6"/>
          <w:sz w:val="24"/>
          <w:szCs w:val="24"/>
          <w:lang w:eastAsia="ru-RU"/>
        </w:rPr>
        <w:t>Выход блока управления электронным ключом подключен к входу электронного ключа, тогда как блок защиты от перегрузок по току преобразует переменный сигнал, снимаемый с датчика тока нагрузки переменного сигнала, в серию логических импульсов, поступающих на счетный вход блока управления электронным ключом. В этом случае вход установки электронного ключа является входом управления электромагнитного реле.</w:t>
      </w:r>
      <w:r w:rsidRPr="00010C48">
        <w:rPr>
          <w:rFonts w:ascii="Arial" w:eastAsia="Calibri" w:hAnsi="Arial" w:cs="Arial"/>
          <w:b/>
          <w:bCs/>
          <w:color w:val="000000" w:themeColor="text1"/>
          <w:sz w:val="24"/>
          <w:szCs w:val="24"/>
          <w:shd w:val="clear" w:color="auto" w:fill="FFFFFF"/>
        </w:rPr>
        <w:t xml:space="preserve"> </w:t>
      </w:r>
    </w:p>
    <w:p w:rsidR="00010C48" w:rsidRPr="00010C48" w:rsidRDefault="00010C48" w:rsidP="00010C48">
      <w:pPr>
        <w:spacing w:after="0" w:line="240" w:lineRule="auto"/>
        <w:ind w:firstLine="720"/>
        <w:jc w:val="both"/>
        <w:rPr>
          <w:rFonts w:ascii="Times New Roman" w:eastAsia="Times New Roman" w:hAnsi="Times New Roman" w:cs="Times New Roman"/>
          <w:color w:val="000000" w:themeColor="text1"/>
          <w:spacing w:val="6"/>
          <w:sz w:val="24"/>
          <w:szCs w:val="24"/>
          <w:lang w:eastAsia="ru-RU"/>
        </w:rPr>
      </w:pPr>
      <w:r w:rsidRPr="00010C48">
        <w:rPr>
          <w:rFonts w:ascii="Times New Roman" w:eastAsia="Times New Roman" w:hAnsi="Times New Roman" w:cs="Times New Roman"/>
          <w:color w:val="000000" w:themeColor="text1"/>
          <w:spacing w:val="6"/>
          <w:sz w:val="24"/>
          <w:szCs w:val="24"/>
          <w:lang w:eastAsia="ru-RU"/>
        </w:rPr>
        <w:t xml:space="preserve">Свою популярность стабилизаторы и другие электронные устройства, основанные на работе реле, обрели главным образом, из-за дешевизны, простоты в конструировании, компактности и отсутствия необходимости специального обслуживания. </w:t>
      </w:r>
    </w:p>
    <w:p w:rsidR="00010C48" w:rsidRPr="00010C48" w:rsidRDefault="00010C48" w:rsidP="00010C48">
      <w:pPr>
        <w:spacing w:after="0" w:line="240" w:lineRule="auto"/>
        <w:ind w:firstLine="720"/>
        <w:jc w:val="both"/>
        <w:rPr>
          <w:rFonts w:ascii="Times New Roman" w:eastAsia="Times New Roman" w:hAnsi="Times New Roman" w:cs="Times New Roman"/>
          <w:color w:val="000000" w:themeColor="text1"/>
          <w:spacing w:val="6"/>
          <w:sz w:val="24"/>
          <w:szCs w:val="24"/>
          <w:lang w:eastAsia="ru-RU"/>
        </w:rPr>
      </w:pPr>
      <w:r w:rsidRPr="00010C48">
        <w:rPr>
          <w:rFonts w:ascii="Times New Roman" w:eastAsia="Times New Roman" w:hAnsi="Times New Roman" w:cs="Times New Roman"/>
          <w:color w:val="000000" w:themeColor="text1"/>
          <w:spacing w:val="6"/>
          <w:sz w:val="24"/>
          <w:szCs w:val="24"/>
          <w:lang w:eastAsia="ru-RU"/>
        </w:rPr>
        <w:t>Действительно, многие решения различных проблем, возникающих при работе, исследовании и конструировании электронных устройств на основе электромагнитного реле, достаточно хороши и могут быть полезны на практике, однако долговечность таких устройств не велико. В процессе эксплуатации и с течением времени реле изнашиваются, поэтому чтобы вовремя заметить неисправности и заклинивания, необходимы устройства, контролирующие и помогающие вовремя заметить и исправить ошибки в работе реле.</w:t>
      </w:r>
    </w:p>
    <w:p w:rsidR="00010C48" w:rsidRPr="00010C48" w:rsidRDefault="00010C48" w:rsidP="00010C48">
      <w:pPr>
        <w:spacing w:after="0" w:line="240" w:lineRule="auto"/>
        <w:ind w:firstLine="720"/>
        <w:jc w:val="both"/>
        <w:rPr>
          <w:rFonts w:ascii="Times New Roman" w:eastAsia="Times New Roman" w:hAnsi="Times New Roman" w:cs="Times New Roman"/>
          <w:color w:val="000000" w:themeColor="text1"/>
          <w:spacing w:val="6"/>
          <w:sz w:val="24"/>
          <w:szCs w:val="24"/>
          <w:lang w:eastAsia="ru-RU"/>
        </w:rPr>
      </w:pPr>
    </w:p>
    <w:p w:rsidR="00010C48" w:rsidRPr="00010C48" w:rsidRDefault="00010C48" w:rsidP="00010C48">
      <w:pPr>
        <w:spacing w:after="0" w:line="240" w:lineRule="auto"/>
        <w:ind w:firstLine="720"/>
        <w:jc w:val="center"/>
        <w:rPr>
          <w:rFonts w:ascii="Times New Roman" w:eastAsia="Times New Roman" w:hAnsi="Times New Roman" w:cs="Times New Roman"/>
          <w:i/>
          <w:color w:val="000000" w:themeColor="text1"/>
          <w:spacing w:val="6"/>
          <w:lang w:eastAsia="ru-RU"/>
        </w:rPr>
      </w:pPr>
      <w:r w:rsidRPr="00010C48">
        <w:rPr>
          <w:rFonts w:ascii="Times New Roman" w:eastAsia="Times New Roman" w:hAnsi="Times New Roman" w:cs="Times New Roman"/>
          <w:i/>
          <w:color w:val="000000" w:themeColor="text1"/>
          <w:spacing w:val="6"/>
          <w:lang w:eastAsia="ru-RU"/>
        </w:rPr>
        <w:t>Список литературы</w:t>
      </w:r>
    </w:p>
    <w:p w:rsidR="00010C48" w:rsidRPr="00010C48" w:rsidRDefault="00010C48" w:rsidP="00010C48">
      <w:pPr>
        <w:spacing w:after="0" w:line="240" w:lineRule="auto"/>
        <w:ind w:firstLine="720"/>
        <w:jc w:val="center"/>
        <w:rPr>
          <w:rFonts w:ascii="Times New Roman" w:eastAsia="Times New Roman" w:hAnsi="Times New Roman" w:cs="Times New Roman"/>
          <w:i/>
          <w:color w:val="000000" w:themeColor="text1"/>
          <w:spacing w:val="6"/>
          <w:lang w:eastAsia="ru-RU"/>
        </w:rPr>
      </w:pPr>
    </w:p>
    <w:p w:rsidR="00010C48" w:rsidRPr="00010C48" w:rsidRDefault="00010C48" w:rsidP="00010C48">
      <w:pPr>
        <w:spacing w:after="0" w:line="240" w:lineRule="auto"/>
        <w:ind w:firstLine="720"/>
        <w:jc w:val="both"/>
        <w:rPr>
          <w:rFonts w:ascii="Times New Roman" w:eastAsia="Times New Roman" w:hAnsi="Times New Roman" w:cs="Times New Roman"/>
          <w:color w:val="000000" w:themeColor="text1"/>
          <w:spacing w:val="6"/>
          <w:lang w:eastAsia="ru-RU"/>
        </w:rPr>
      </w:pPr>
      <w:r w:rsidRPr="00010C48">
        <w:rPr>
          <w:rFonts w:ascii="Times New Roman" w:eastAsia="Times New Roman" w:hAnsi="Times New Roman" w:cs="Times New Roman"/>
          <w:color w:val="000000" w:themeColor="text1"/>
          <w:spacing w:val="6"/>
          <w:lang w:eastAsia="ru-RU"/>
        </w:rPr>
        <w:t>1. Соколова, Е.М. Электрическое и электромагнитное оборудование. Общепромышленные механизмы и бытовая техника / Е.М. Соколова.- М.: Академия, 2006.- 224с.</w:t>
      </w:r>
    </w:p>
    <w:p w:rsidR="00010C48" w:rsidRPr="00010C48" w:rsidRDefault="00010C48" w:rsidP="00010C48">
      <w:pPr>
        <w:spacing w:after="0" w:line="240" w:lineRule="auto"/>
        <w:ind w:firstLine="720"/>
        <w:jc w:val="both"/>
        <w:rPr>
          <w:rFonts w:ascii="Times New Roman" w:eastAsia="Times New Roman" w:hAnsi="Times New Roman" w:cs="Times New Roman"/>
          <w:color w:val="000000" w:themeColor="text1"/>
          <w:spacing w:val="6"/>
          <w:lang w:eastAsia="ru-RU"/>
        </w:rPr>
      </w:pPr>
      <w:r w:rsidRPr="00010C48">
        <w:rPr>
          <w:rFonts w:ascii="Times New Roman" w:eastAsia="Times New Roman" w:hAnsi="Times New Roman" w:cs="Times New Roman"/>
          <w:color w:val="000000" w:themeColor="text1"/>
          <w:spacing w:val="6"/>
          <w:lang w:eastAsia="ru-RU"/>
        </w:rPr>
        <w:t>2. Филина, А.В. Способы управления нагрузкой в цепях переменного и постоянного тока устройств / А.В. Филина, И.В. Поздняков // Перспективы развития технологий обработки и оборудования в машиностроении: сб. науч. статей науч. конф. - Курск: Юго-зап. гос. ун-т, 2019. - 332 с.</w:t>
      </w:r>
    </w:p>
    <w:p w:rsidR="00010C48" w:rsidRDefault="00010C48" w:rsidP="00010C48">
      <w:pPr>
        <w:spacing w:after="0" w:line="240" w:lineRule="auto"/>
        <w:ind w:firstLine="720"/>
        <w:jc w:val="both"/>
        <w:rPr>
          <w:rFonts w:ascii="Times New Roman" w:eastAsia="Times New Roman" w:hAnsi="Times New Roman" w:cs="Times New Roman"/>
          <w:color w:val="000000" w:themeColor="text1"/>
          <w:spacing w:val="6"/>
          <w:sz w:val="24"/>
          <w:szCs w:val="24"/>
          <w:lang w:eastAsia="ru-RU"/>
        </w:rPr>
      </w:pPr>
      <w:r w:rsidRPr="00010C48">
        <w:rPr>
          <w:rFonts w:ascii="Times New Roman" w:eastAsia="Times New Roman" w:hAnsi="Times New Roman" w:cs="Times New Roman"/>
          <w:color w:val="000000" w:themeColor="text1"/>
          <w:spacing w:val="6"/>
          <w:lang w:eastAsia="ru-RU"/>
        </w:rPr>
        <w:t>3. Щеховцов, В.П., Электрическое и электромеханическое оборудование / В.П. Шеховцов.- М.: Издательство «Профессиональное образование», 2004.- 407с.</w:t>
      </w:r>
    </w:p>
    <w:p w:rsidR="00E117F7" w:rsidRPr="00BE7AB9" w:rsidRDefault="00E117F7" w:rsidP="00010C48">
      <w:pPr>
        <w:spacing w:after="0" w:line="240" w:lineRule="auto"/>
        <w:ind w:firstLine="720"/>
        <w:jc w:val="both"/>
        <w:rPr>
          <w:rFonts w:ascii="Times New Roman" w:eastAsia="Times New Roman" w:hAnsi="Times New Roman" w:cs="Times New Roman"/>
          <w:color w:val="000000" w:themeColor="text1"/>
          <w:spacing w:val="6"/>
          <w:sz w:val="24"/>
          <w:szCs w:val="24"/>
          <w:lang w:eastAsia="ru-RU"/>
        </w:rPr>
      </w:pPr>
      <w:r w:rsidRPr="00BE7AB9">
        <w:rPr>
          <w:rFonts w:ascii="Times New Roman" w:eastAsia="Times New Roman" w:hAnsi="Times New Roman" w:cs="Times New Roman"/>
          <w:color w:val="000000" w:themeColor="text1"/>
          <w:spacing w:val="6"/>
          <w:sz w:val="24"/>
          <w:szCs w:val="24"/>
          <w:lang w:eastAsia="ru-RU"/>
        </w:rPr>
        <w:br w:type="page"/>
      </w:r>
    </w:p>
    <w:p w:rsidR="00E117F7" w:rsidRPr="00BE7AB9" w:rsidRDefault="00E117F7" w:rsidP="00E117F7">
      <w:pPr>
        <w:spacing w:after="0" w:line="240" w:lineRule="auto"/>
        <w:ind w:firstLine="720"/>
        <w:jc w:val="both"/>
        <w:rPr>
          <w:rFonts w:ascii="Times New Roman" w:eastAsia="Times New Roman" w:hAnsi="Times New Roman" w:cs="Times New Roman"/>
          <w:color w:val="000000" w:themeColor="text1"/>
          <w:spacing w:val="6"/>
          <w:sz w:val="24"/>
          <w:szCs w:val="24"/>
          <w:lang w:eastAsia="ru-RU"/>
        </w:rPr>
      </w:pPr>
      <w:r w:rsidRPr="009725C6">
        <w:rPr>
          <w:rFonts w:ascii="Times New Roman" w:eastAsia="Times New Roman" w:hAnsi="Times New Roman" w:cs="Times New Roman"/>
          <w:b/>
          <w:color w:val="000000" w:themeColor="text1"/>
          <w:spacing w:val="6"/>
          <w:sz w:val="24"/>
          <w:szCs w:val="24"/>
          <w:lang w:eastAsia="ru-RU"/>
        </w:rPr>
        <w:lastRenderedPageBreak/>
        <w:t>Филина Анна Владимировна</w:t>
      </w:r>
      <w:r w:rsidRPr="00BE7AB9">
        <w:rPr>
          <w:rFonts w:ascii="Times New Roman" w:eastAsia="Times New Roman" w:hAnsi="Times New Roman" w:cs="Times New Roman"/>
          <w:color w:val="000000" w:themeColor="text1"/>
          <w:spacing w:val="6"/>
          <w:sz w:val="24"/>
          <w:szCs w:val="24"/>
          <w:lang w:eastAsia="ru-RU"/>
        </w:rPr>
        <w:t>, кандидат технических наук, доцент кафедры «Электрооборудование и энергосбережение» ФГБОУ ВО «ОГУ имени И.С. Тургенева», г Орел, тел. 8(953)810-03-05.</w:t>
      </w:r>
    </w:p>
    <w:p w:rsidR="00E117F7" w:rsidRPr="00BE7AB9" w:rsidRDefault="00E117F7" w:rsidP="00E117F7">
      <w:pPr>
        <w:spacing w:after="0" w:line="240" w:lineRule="auto"/>
        <w:ind w:firstLine="720"/>
        <w:jc w:val="both"/>
        <w:rPr>
          <w:rFonts w:ascii="Times New Roman" w:eastAsia="Times New Roman" w:hAnsi="Times New Roman" w:cs="Times New Roman"/>
          <w:color w:val="000000" w:themeColor="text1"/>
          <w:spacing w:val="6"/>
          <w:sz w:val="24"/>
          <w:szCs w:val="24"/>
          <w:lang w:eastAsia="ru-RU"/>
        </w:rPr>
      </w:pPr>
      <w:r w:rsidRPr="009725C6">
        <w:rPr>
          <w:rFonts w:ascii="Times New Roman" w:eastAsia="Times New Roman" w:hAnsi="Times New Roman" w:cs="Times New Roman"/>
          <w:b/>
          <w:color w:val="000000" w:themeColor="text1"/>
          <w:spacing w:val="6"/>
          <w:sz w:val="24"/>
          <w:szCs w:val="24"/>
          <w:lang w:eastAsia="ru-RU"/>
        </w:rPr>
        <w:t>Казакова Диана Андреевна</w:t>
      </w:r>
      <w:r w:rsidRPr="00BE7AB9">
        <w:rPr>
          <w:rFonts w:ascii="Times New Roman" w:eastAsia="Times New Roman" w:hAnsi="Times New Roman" w:cs="Times New Roman"/>
          <w:color w:val="000000" w:themeColor="text1"/>
          <w:spacing w:val="6"/>
          <w:sz w:val="24"/>
          <w:szCs w:val="24"/>
          <w:lang w:eastAsia="ru-RU"/>
        </w:rPr>
        <w:t>, студентка кафедры «Конструирование и технология электронных средств» ФГБОУ ВО «ОГУ имени И.С. Тургенева», г Орел, тел. 8(980)361-72-79.</w:t>
      </w:r>
    </w:p>
    <w:p w:rsidR="00E117F7" w:rsidRPr="00D2523E" w:rsidRDefault="00F30906" w:rsidP="00F30906">
      <w:pPr>
        <w:spacing w:after="0" w:line="240" w:lineRule="auto"/>
        <w:jc w:val="both"/>
        <w:rPr>
          <w:rFonts w:ascii="Times New Roman" w:eastAsia="Times New Roman" w:hAnsi="Times New Roman" w:cs="Times New Roman"/>
          <w:color w:val="000000" w:themeColor="text1"/>
          <w:spacing w:val="6"/>
          <w:sz w:val="24"/>
          <w:szCs w:val="24"/>
          <w:lang w:val="en-US" w:eastAsia="ru-RU"/>
        </w:rPr>
      </w:pPr>
      <w:r w:rsidRPr="00D2523E">
        <w:rPr>
          <w:rFonts w:ascii="Times New Roman" w:eastAsia="Times New Roman" w:hAnsi="Times New Roman" w:cs="Times New Roman"/>
          <w:color w:val="000000" w:themeColor="text1"/>
          <w:spacing w:val="6"/>
          <w:sz w:val="24"/>
          <w:szCs w:val="24"/>
          <w:lang w:val="en-US" w:eastAsia="ru-RU"/>
        </w:rPr>
        <w:t>____________________________________________________________________________</w:t>
      </w:r>
    </w:p>
    <w:p w:rsidR="00423C7E" w:rsidRPr="00F30906" w:rsidRDefault="00423C7E" w:rsidP="00F30906">
      <w:pPr>
        <w:spacing w:after="0" w:line="240" w:lineRule="auto"/>
        <w:ind w:firstLine="720"/>
        <w:jc w:val="center"/>
        <w:rPr>
          <w:rFonts w:ascii="Times New Roman" w:eastAsia="Times New Roman" w:hAnsi="Times New Roman" w:cs="Times New Roman"/>
          <w:b/>
          <w:color w:val="000000" w:themeColor="text1"/>
          <w:spacing w:val="6"/>
          <w:sz w:val="24"/>
          <w:szCs w:val="24"/>
          <w:lang w:val="en-US" w:eastAsia="ru-RU"/>
        </w:rPr>
      </w:pPr>
      <w:r w:rsidRPr="00F30906">
        <w:rPr>
          <w:rFonts w:ascii="Times New Roman" w:eastAsia="Times New Roman" w:hAnsi="Times New Roman" w:cs="Times New Roman"/>
          <w:b/>
          <w:color w:val="000000" w:themeColor="text1"/>
          <w:spacing w:val="6"/>
          <w:sz w:val="24"/>
          <w:szCs w:val="24"/>
          <w:lang w:val="en-US" w:eastAsia="ru-RU"/>
        </w:rPr>
        <w:t>USING AN ELECTROMAGNETIC RELAY</w:t>
      </w:r>
    </w:p>
    <w:p w:rsidR="00423C7E" w:rsidRPr="00D2523E" w:rsidRDefault="00423C7E" w:rsidP="00F30906">
      <w:pPr>
        <w:spacing w:after="0" w:line="240" w:lineRule="auto"/>
        <w:ind w:firstLine="720"/>
        <w:jc w:val="center"/>
        <w:rPr>
          <w:rFonts w:ascii="Times New Roman" w:eastAsia="Times New Roman" w:hAnsi="Times New Roman" w:cs="Times New Roman"/>
          <w:b/>
          <w:color w:val="000000" w:themeColor="text1"/>
          <w:spacing w:val="6"/>
          <w:sz w:val="24"/>
          <w:szCs w:val="24"/>
          <w:lang w:val="en-US" w:eastAsia="ru-RU"/>
        </w:rPr>
      </w:pPr>
      <w:r w:rsidRPr="00F30906">
        <w:rPr>
          <w:rFonts w:ascii="Times New Roman" w:eastAsia="Times New Roman" w:hAnsi="Times New Roman" w:cs="Times New Roman"/>
          <w:b/>
          <w:color w:val="000000" w:themeColor="text1"/>
          <w:spacing w:val="6"/>
          <w:sz w:val="24"/>
          <w:szCs w:val="24"/>
          <w:lang w:val="en-US" w:eastAsia="ru-RU"/>
        </w:rPr>
        <w:t>TO AUTOMATICALLY RESTART THE DEVICE</w:t>
      </w:r>
    </w:p>
    <w:p w:rsidR="00F30906" w:rsidRPr="00D2523E" w:rsidRDefault="00F30906" w:rsidP="00F30906">
      <w:pPr>
        <w:spacing w:after="0" w:line="240" w:lineRule="auto"/>
        <w:ind w:firstLine="720"/>
        <w:jc w:val="center"/>
        <w:rPr>
          <w:rFonts w:ascii="Times New Roman" w:eastAsia="Times New Roman" w:hAnsi="Times New Roman" w:cs="Times New Roman"/>
          <w:b/>
          <w:color w:val="000000" w:themeColor="text1"/>
          <w:spacing w:val="6"/>
          <w:sz w:val="24"/>
          <w:szCs w:val="24"/>
          <w:lang w:val="en-US" w:eastAsia="ru-RU"/>
        </w:rPr>
      </w:pPr>
    </w:p>
    <w:p w:rsidR="00BC0FD1" w:rsidRPr="00F30906" w:rsidRDefault="00423C7E" w:rsidP="00F30906">
      <w:pPr>
        <w:spacing w:after="0" w:line="240" w:lineRule="auto"/>
        <w:ind w:firstLine="720"/>
        <w:jc w:val="right"/>
        <w:rPr>
          <w:rFonts w:ascii="Times New Roman" w:eastAsia="Times New Roman" w:hAnsi="Times New Roman" w:cs="Times New Roman"/>
          <w:b/>
          <w:color w:val="000000" w:themeColor="text1"/>
          <w:spacing w:val="6"/>
          <w:sz w:val="24"/>
          <w:szCs w:val="24"/>
          <w:lang w:val="en-US" w:eastAsia="ru-RU"/>
        </w:rPr>
      </w:pPr>
      <w:r w:rsidRPr="00F30906">
        <w:rPr>
          <w:rFonts w:ascii="Times New Roman" w:eastAsia="Times New Roman" w:hAnsi="Times New Roman" w:cs="Times New Roman"/>
          <w:b/>
          <w:color w:val="000000" w:themeColor="text1"/>
          <w:spacing w:val="6"/>
          <w:sz w:val="24"/>
          <w:szCs w:val="24"/>
          <w:lang w:val="en-US" w:eastAsia="ru-RU"/>
        </w:rPr>
        <w:t>Filina A.V., Kazakova D</w:t>
      </w:r>
      <w:r w:rsidR="00BC0FD1" w:rsidRPr="00F30906">
        <w:rPr>
          <w:rFonts w:ascii="Times New Roman" w:eastAsia="Times New Roman" w:hAnsi="Times New Roman" w:cs="Times New Roman"/>
          <w:b/>
          <w:color w:val="000000" w:themeColor="text1"/>
          <w:spacing w:val="6"/>
          <w:sz w:val="24"/>
          <w:szCs w:val="24"/>
          <w:lang w:val="en-US" w:eastAsia="ru-RU"/>
        </w:rPr>
        <w:t>.A.</w:t>
      </w:r>
    </w:p>
    <w:p w:rsidR="00BC0FD1" w:rsidRPr="00F30906" w:rsidRDefault="00BC0FD1" w:rsidP="00F30906">
      <w:pPr>
        <w:spacing w:after="0" w:line="240" w:lineRule="auto"/>
        <w:ind w:firstLine="720"/>
        <w:jc w:val="right"/>
        <w:rPr>
          <w:rFonts w:ascii="Times New Roman" w:eastAsia="Times New Roman" w:hAnsi="Times New Roman" w:cs="Times New Roman"/>
          <w:i/>
          <w:color w:val="000000" w:themeColor="text1"/>
          <w:spacing w:val="6"/>
          <w:sz w:val="24"/>
          <w:szCs w:val="24"/>
          <w:lang w:val="en-US" w:eastAsia="ru-RU"/>
        </w:rPr>
      </w:pPr>
      <w:r w:rsidRPr="00F30906">
        <w:rPr>
          <w:rFonts w:ascii="Times New Roman" w:eastAsia="Times New Roman" w:hAnsi="Times New Roman" w:cs="Times New Roman"/>
          <w:i/>
          <w:color w:val="000000" w:themeColor="text1"/>
          <w:spacing w:val="6"/>
          <w:sz w:val="24"/>
          <w:szCs w:val="24"/>
          <w:lang w:val="en-US" w:eastAsia="ru-RU"/>
        </w:rPr>
        <w:t>Russia, Orel, FGBOU VO «OSU named after I.S. Turgenev»</w:t>
      </w:r>
    </w:p>
    <w:p w:rsidR="00F30906" w:rsidRPr="00D2523E" w:rsidRDefault="00F30906" w:rsidP="00423C7E">
      <w:pPr>
        <w:spacing w:after="0" w:line="240" w:lineRule="auto"/>
        <w:ind w:firstLine="720"/>
        <w:jc w:val="both"/>
        <w:rPr>
          <w:rFonts w:ascii="Times New Roman" w:eastAsia="Times New Roman" w:hAnsi="Times New Roman" w:cs="Times New Roman"/>
          <w:color w:val="000000" w:themeColor="text1"/>
          <w:spacing w:val="6"/>
          <w:sz w:val="24"/>
          <w:szCs w:val="24"/>
          <w:lang w:val="en-US" w:eastAsia="ru-RU"/>
        </w:rPr>
      </w:pPr>
    </w:p>
    <w:p w:rsidR="0080166C" w:rsidRPr="00F30906" w:rsidRDefault="0080166C" w:rsidP="00423C7E">
      <w:pPr>
        <w:spacing w:after="0" w:line="240" w:lineRule="auto"/>
        <w:ind w:firstLine="720"/>
        <w:jc w:val="both"/>
        <w:rPr>
          <w:rFonts w:ascii="Times New Roman" w:eastAsia="Times New Roman" w:hAnsi="Times New Roman" w:cs="Times New Roman"/>
          <w:i/>
          <w:color w:val="000000" w:themeColor="text1"/>
          <w:spacing w:val="6"/>
          <w:sz w:val="20"/>
          <w:szCs w:val="20"/>
          <w:lang w:val="en-US" w:eastAsia="ru-RU"/>
        </w:rPr>
      </w:pPr>
      <w:r w:rsidRPr="00F30906">
        <w:rPr>
          <w:rFonts w:ascii="Times New Roman" w:eastAsia="Times New Roman" w:hAnsi="Times New Roman" w:cs="Times New Roman"/>
          <w:i/>
          <w:color w:val="000000" w:themeColor="text1"/>
          <w:spacing w:val="6"/>
          <w:sz w:val="20"/>
          <w:szCs w:val="20"/>
          <w:lang w:val="en-US" w:eastAsia="ru-RU"/>
        </w:rPr>
        <w:t>The article is devoted to the study of the feasibility of using an electromagnetic relay used to protect various systems, including power supply systems, describes the advantages and disadvantages of electronic means based on it, and also offers solutions to some problems of the functioning of devices, taking into account the use of monitoring devices to improve the energy efficiency of power supply systems.</w:t>
      </w:r>
    </w:p>
    <w:p w:rsidR="00423C7E" w:rsidRPr="00F30906" w:rsidRDefault="00423C7E" w:rsidP="00423C7E">
      <w:pPr>
        <w:spacing w:after="0" w:line="240" w:lineRule="auto"/>
        <w:ind w:firstLine="720"/>
        <w:jc w:val="both"/>
        <w:rPr>
          <w:rFonts w:ascii="Times New Roman" w:eastAsia="Times New Roman" w:hAnsi="Times New Roman" w:cs="Times New Roman"/>
          <w:i/>
          <w:color w:val="000000" w:themeColor="text1"/>
          <w:spacing w:val="6"/>
          <w:sz w:val="20"/>
          <w:szCs w:val="20"/>
          <w:lang w:val="en-US" w:eastAsia="ru-RU"/>
        </w:rPr>
      </w:pPr>
      <w:r w:rsidRPr="00F30906">
        <w:rPr>
          <w:rFonts w:ascii="Times New Roman" w:eastAsia="Times New Roman" w:hAnsi="Times New Roman" w:cs="Times New Roman"/>
          <w:i/>
          <w:color w:val="000000" w:themeColor="text1"/>
          <w:spacing w:val="6"/>
          <w:sz w:val="20"/>
          <w:szCs w:val="20"/>
          <w:lang w:val="en-US" w:eastAsia="ru-RU"/>
        </w:rPr>
        <w:t>Keywords: electromagnetic rela</w:t>
      </w:r>
      <w:r w:rsidR="00DF71EC" w:rsidRPr="00F30906">
        <w:rPr>
          <w:rFonts w:ascii="Times New Roman" w:eastAsia="Times New Roman" w:hAnsi="Times New Roman" w:cs="Times New Roman"/>
          <w:i/>
          <w:color w:val="000000" w:themeColor="text1"/>
          <w:spacing w:val="6"/>
          <w:sz w:val="20"/>
          <w:szCs w:val="20"/>
          <w:lang w:val="en-US" w:eastAsia="ru-RU"/>
        </w:rPr>
        <w:t>y, inductor, electronic devices, switching abilities</w:t>
      </w:r>
    </w:p>
    <w:p w:rsidR="00B64574" w:rsidRPr="00BE7AB9" w:rsidRDefault="00B64574" w:rsidP="00423C7E">
      <w:pPr>
        <w:spacing w:after="0" w:line="240" w:lineRule="auto"/>
        <w:ind w:firstLine="720"/>
        <w:jc w:val="both"/>
        <w:rPr>
          <w:rFonts w:ascii="Times New Roman" w:eastAsia="Times New Roman" w:hAnsi="Times New Roman" w:cs="Times New Roman"/>
          <w:color w:val="000000" w:themeColor="text1"/>
          <w:spacing w:val="6"/>
          <w:sz w:val="24"/>
          <w:szCs w:val="24"/>
          <w:lang w:val="en-US" w:eastAsia="ru-RU"/>
        </w:rPr>
      </w:pPr>
    </w:p>
    <w:p w:rsidR="00BC0FD1" w:rsidRPr="009725C6" w:rsidRDefault="00BC0FD1" w:rsidP="00E96488">
      <w:pPr>
        <w:spacing w:after="0" w:line="240" w:lineRule="auto"/>
        <w:ind w:firstLine="720"/>
        <w:jc w:val="center"/>
        <w:rPr>
          <w:rFonts w:ascii="Times New Roman" w:eastAsia="Times New Roman" w:hAnsi="Times New Roman" w:cs="Times New Roman"/>
          <w:color w:val="000000" w:themeColor="text1"/>
          <w:spacing w:val="6"/>
          <w:lang w:val="en-US" w:eastAsia="ru-RU"/>
        </w:rPr>
      </w:pPr>
      <w:r w:rsidRPr="009725C6">
        <w:rPr>
          <w:rFonts w:ascii="Times New Roman" w:eastAsia="Times New Roman" w:hAnsi="Times New Roman" w:cs="Times New Roman"/>
          <w:color w:val="000000" w:themeColor="text1"/>
          <w:spacing w:val="6"/>
          <w:lang w:val="en-US" w:eastAsia="ru-RU"/>
        </w:rPr>
        <w:t>Bibliography</w:t>
      </w:r>
    </w:p>
    <w:p w:rsidR="00BC0FD1" w:rsidRPr="009725C6" w:rsidRDefault="00BC0FD1" w:rsidP="00BC0FD1">
      <w:pPr>
        <w:spacing w:after="0" w:line="240" w:lineRule="auto"/>
        <w:ind w:firstLine="720"/>
        <w:jc w:val="both"/>
        <w:rPr>
          <w:rFonts w:ascii="Times New Roman" w:eastAsia="Times New Roman" w:hAnsi="Times New Roman" w:cs="Times New Roman"/>
          <w:color w:val="000000" w:themeColor="text1"/>
          <w:spacing w:val="6"/>
          <w:lang w:val="en-US" w:eastAsia="ru-RU"/>
        </w:rPr>
      </w:pPr>
      <w:r w:rsidRPr="009725C6">
        <w:rPr>
          <w:rFonts w:ascii="Times New Roman" w:eastAsia="Times New Roman" w:hAnsi="Times New Roman" w:cs="Times New Roman"/>
          <w:color w:val="000000" w:themeColor="text1"/>
          <w:spacing w:val="6"/>
          <w:lang w:val="en-US" w:eastAsia="ru-RU"/>
        </w:rPr>
        <w:t>1. Sokolova, E. M. Electrical and electromagnetic equipment. General industrial mechanisms and household appliances/E. M. Sokolova.- M.: Academy, 2006. - 224s.</w:t>
      </w:r>
    </w:p>
    <w:p w:rsidR="00BC0FD1" w:rsidRPr="009725C6" w:rsidRDefault="00BC0FD1" w:rsidP="00BC0FD1">
      <w:pPr>
        <w:spacing w:after="0" w:line="240" w:lineRule="auto"/>
        <w:ind w:firstLine="720"/>
        <w:jc w:val="both"/>
        <w:rPr>
          <w:rFonts w:ascii="Times New Roman" w:eastAsia="Times New Roman" w:hAnsi="Times New Roman" w:cs="Times New Roman"/>
          <w:color w:val="000000" w:themeColor="text1"/>
          <w:spacing w:val="6"/>
          <w:lang w:val="en-US" w:eastAsia="ru-RU"/>
        </w:rPr>
      </w:pPr>
      <w:r w:rsidRPr="009725C6">
        <w:rPr>
          <w:rFonts w:ascii="Times New Roman" w:eastAsia="Times New Roman" w:hAnsi="Times New Roman" w:cs="Times New Roman"/>
          <w:color w:val="000000" w:themeColor="text1"/>
          <w:spacing w:val="6"/>
          <w:lang w:val="en-US" w:eastAsia="ru-RU"/>
        </w:rPr>
        <w:t>2. Filina, A.V. Electrical materials as a means of improving the efficiency of electrical equipment / A.V. Filina, A. A. Nosovets // Modern tool systems, information technologies and innovations: - Kursk: JSC "University book", 2019. - P. 205-208.</w:t>
      </w:r>
    </w:p>
    <w:p w:rsidR="00BC0FD1" w:rsidRPr="009725C6" w:rsidRDefault="00BC0FD1" w:rsidP="00BC0FD1">
      <w:pPr>
        <w:spacing w:after="0" w:line="240" w:lineRule="auto"/>
        <w:ind w:firstLine="720"/>
        <w:jc w:val="both"/>
        <w:rPr>
          <w:rFonts w:ascii="Times New Roman" w:eastAsia="Times New Roman" w:hAnsi="Times New Roman" w:cs="Times New Roman"/>
          <w:color w:val="000000" w:themeColor="text1"/>
          <w:spacing w:val="6"/>
          <w:lang w:val="en-US" w:eastAsia="ru-RU"/>
        </w:rPr>
      </w:pPr>
      <w:r w:rsidRPr="009725C6">
        <w:rPr>
          <w:rFonts w:ascii="Times New Roman" w:eastAsia="Times New Roman" w:hAnsi="Times New Roman" w:cs="Times New Roman"/>
          <w:color w:val="000000" w:themeColor="text1"/>
          <w:spacing w:val="6"/>
          <w:lang w:val="en-US" w:eastAsia="ru-RU"/>
        </w:rPr>
        <w:t>3. Shekhovtsov, V. P., Electrical and Electromechanical equipment/V. P. Shekhovtsov. - M.: publishing house "Professional education", 2004.- 407s.</w:t>
      </w:r>
    </w:p>
    <w:p w:rsidR="00BC0FD1" w:rsidRPr="009725C6" w:rsidRDefault="00BC0FD1" w:rsidP="00BC0FD1">
      <w:pPr>
        <w:spacing w:after="0" w:line="240" w:lineRule="auto"/>
        <w:ind w:firstLine="720"/>
        <w:jc w:val="both"/>
        <w:rPr>
          <w:rFonts w:ascii="Times New Roman" w:eastAsia="Times New Roman" w:hAnsi="Times New Roman" w:cs="Times New Roman"/>
          <w:color w:val="000000" w:themeColor="text1"/>
          <w:spacing w:val="6"/>
          <w:lang w:val="en-US" w:eastAsia="ru-RU"/>
        </w:rPr>
      </w:pPr>
    </w:p>
    <w:p w:rsidR="00BC0FD1" w:rsidRPr="00503C6E" w:rsidRDefault="00BC0FD1" w:rsidP="00503C6E">
      <w:pPr>
        <w:spacing w:after="0" w:line="240" w:lineRule="auto"/>
        <w:jc w:val="both"/>
        <w:rPr>
          <w:rFonts w:ascii="Times New Roman" w:eastAsia="Times New Roman" w:hAnsi="Times New Roman" w:cs="Times New Roman"/>
          <w:color w:val="000000" w:themeColor="text1"/>
          <w:spacing w:val="6"/>
          <w:lang w:val="en-US" w:eastAsia="ru-RU"/>
        </w:rPr>
      </w:pPr>
      <w:r w:rsidRPr="00503C6E">
        <w:rPr>
          <w:rFonts w:ascii="Times New Roman" w:eastAsia="Times New Roman" w:hAnsi="Times New Roman" w:cs="Times New Roman"/>
          <w:b/>
          <w:color w:val="000000" w:themeColor="text1"/>
          <w:spacing w:val="6"/>
          <w:lang w:val="en-US" w:eastAsia="ru-RU"/>
        </w:rPr>
        <w:t>Filina Anna Vladimirovna</w:t>
      </w:r>
      <w:r w:rsidRPr="00503C6E">
        <w:rPr>
          <w:rFonts w:ascii="Times New Roman" w:eastAsia="Times New Roman" w:hAnsi="Times New Roman" w:cs="Times New Roman"/>
          <w:color w:val="000000" w:themeColor="text1"/>
          <w:spacing w:val="6"/>
          <w:lang w:val="en-US" w:eastAsia="ru-RU"/>
        </w:rPr>
        <w:t>, candidate of technical science, senior lecturer at the Chair «Electrical equipment and energy saving», FGBOU VO «OSU named after I.S. Turge</w:t>
      </w:r>
      <w:r w:rsidR="0027052F" w:rsidRPr="00503C6E">
        <w:rPr>
          <w:rFonts w:ascii="Times New Roman" w:eastAsia="Times New Roman" w:hAnsi="Times New Roman" w:cs="Times New Roman"/>
          <w:color w:val="000000" w:themeColor="text1"/>
          <w:spacing w:val="6"/>
          <w:lang w:val="en-US" w:eastAsia="ru-RU"/>
        </w:rPr>
        <w:t>nev», city of Orel; tel. 8(953)</w:t>
      </w:r>
      <w:r w:rsidRPr="00503C6E">
        <w:rPr>
          <w:rFonts w:ascii="Times New Roman" w:eastAsia="Times New Roman" w:hAnsi="Times New Roman" w:cs="Times New Roman"/>
          <w:color w:val="000000" w:themeColor="text1"/>
          <w:spacing w:val="6"/>
          <w:lang w:val="en-US" w:eastAsia="ru-RU"/>
        </w:rPr>
        <w:t>810-03-05.</w:t>
      </w:r>
    </w:p>
    <w:p w:rsidR="00BC0FD1" w:rsidRPr="00503C6E" w:rsidRDefault="00423C7E" w:rsidP="00503C6E">
      <w:pPr>
        <w:spacing w:after="0" w:line="240" w:lineRule="auto"/>
        <w:jc w:val="both"/>
        <w:rPr>
          <w:rFonts w:ascii="Times New Roman" w:eastAsia="Times New Roman" w:hAnsi="Times New Roman" w:cs="Times New Roman"/>
          <w:color w:val="000000" w:themeColor="text1"/>
          <w:spacing w:val="6"/>
          <w:lang w:val="en-US" w:eastAsia="ru-RU"/>
        </w:rPr>
      </w:pPr>
      <w:r w:rsidRPr="00503C6E">
        <w:rPr>
          <w:rFonts w:ascii="Times New Roman" w:eastAsia="Times New Roman" w:hAnsi="Times New Roman" w:cs="Times New Roman"/>
          <w:b/>
          <w:color w:val="000000" w:themeColor="text1"/>
          <w:spacing w:val="6"/>
          <w:lang w:val="en-US" w:eastAsia="ru-RU"/>
        </w:rPr>
        <w:t>Kazakova Diana Andreevna</w:t>
      </w:r>
      <w:r w:rsidRPr="00503C6E">
        <w:rPr>
          <w:rFonts w:ascii="Times New Roman" w:eastAsia="Times New Roman" w:hAnsi="Times New Roman" w:cs="Times New Roman"/>
          <w:color w:val="000000" w:themeColor="text1"/>
          <w:spacing w:val="6"/>
          <w:lang w:val="en-US" w:eastAsia="ru-RU"/>
        </w:rPr>
        <w:t>, student of the Department of "Design and Technology of Electronic Means" of the I.S. Turgenev OSU, Orel, tel. 8(980)361-72-79.</w:t>
      </w:r>
    </w:p>
    <w:sectPr w:rsidR="00BC0FD1" w:rsidRPr="00503C6E" w:rsidSect="00212C5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722BF"/>
    <w:multiLevelType w:val="multilevel"/>
    <w:tmpl w:val="472CA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BC4"/>
    <w:rsid w:val="00010C48"/>
    <w:rsid w:val="00066D97"/>
    <w:rsid w:val="00067078"/>
    <w:rsid w:val="0006780D"/>
    <w:rsid w:val="00114968"/>
    <w:rsid w:val="0012656C"/>
    <w:rsid w:val="001357EB"/>
    <w:rsid w:val="001C1EA8"/>
    <w:rsid w:val="001F5C50"/>
    <w:rsid w:val="00212C5F"/>
    <w:rsid w:val="002166BA"/>
    <w:rsid w:val="00230548"/>
    <w:rsid w:val="002347FA"/>
    <w:rsid w:val="00255B1D"/>
    <w:rsid w:val="002667C5"/>
    <w:rsid w:val="0027052F"/>
    <w:rsid w:val="00273F05"/>
    <w:rsid w:val="002A0936"/>
    <w:rsid w:val="00302E91"/>
    <w:rsid w:val="00304A39"/>
    <w:rsid w:val="003359ED"/>
    <w:rsid w:val="00350F04"/>
    <w:rsid w:val="003726DB"/>
    <w:rsid w:val="003B7DE2"/>
    <w:rsid w:val="003C1859"/>
    <w:rsid w:val="003D0E7B"/>
    <w:rsid w:val="003D464A"/>
    <w:rsid w:val="00423C7E"/>
    <w:rsid w:val="00427865"/>
    <w:rsid w:val="004756BB"/>
    <w:rsid w:val="00480667"/>
    <w:rsid w:val="00495C29"/>
    <w:rsid w:val="004B6DC4"/>
    <w:rsid w:val="004D3390"/>
    <w:rsid w:val="00503C6E"/>
    <w:rsid w:val="00506051"/>
    <w:rsid w:val="00536CFC"/>
    <w:rsid w:val="005411F4"/>
    <w:rsid w:val="00553B55"/>
    <w:rsid w:val="005709FD"/>
    <w:rsid w:val="00595CE5"/>
    <w:rsid w:val="005C592F"/>
    <w:rsid w:val="005E7BAE"/>
    <w:rsid w:val="005F3DAC"/>
    <w:rsid w:val="00616A0E"/>
    <w:rsid w:val="006809E3"/>
    <w:rsid w:val="006D1CEE"/>
    <w:rsid w:val="006F6AF2"/>
    <w:rsid w:val="0074227C"/>
    <w:rsid w:val="00797A38"/>
    <w:rsid w:val="007B79D8"/>
    <w:rsid w:val="0080166C"/>
    <w:rsid w:val="00805E82"/>
    <w:rsid w:val="00815BD0"/>
    <w:rsid w:val="00821578"/>
    <w:rsid w:val="008A0513"/>
    <w:rsid w:val="008C70F2"/>
    <w:rsid w:val="008E3557"/>
    <w:rsid w:val="008F54A4"/>
    <w:rsid w:val="009725C6"/>
    <w:rsid w:val="009D4BC4"/>
    <w:rsid w:val="009F67DC"/>
    <w:rsid w:val="00A3111C"/>
    <w:rsid w:val="00A639B4"/>
    <w:rsid w:val="00A722FC"/>
    <w:rsid w:val="00A72AB6"/>
    <w:rsid w:val="00A90C47"/>
    <w:rsid w:val="00AD5176"/>
    <w:rsid w:val="00B31A40"/>
    <w:rsid w:val="00B52DC1"/>
    <w:rsid w:val="00B64574"/>
    <w:rsid w:val="00B66918"/>
    <w:rsid w:val="00BC0FD1"/>
    <w:rsid w:val="00BD4B33"/>
    <w:rsid w:val="00BE7AB9"/>
    <w:rsid w:val="00C1250F"/>
    <w:rsid w:val="00C308AC"/>
    <w:rsid w:val="00C50460"/>
    <w:rsid w:val="00C534EC"/>
    <w:rsid w:val="00C55031"/>
    <w:rsid w:val="00CB1F24"/>
    <w:rsid w:val="00D030E5"/>
    <w:rsid w:val="00D2031F"/>
    <w:rsid w:val="00D2523E"/>
    <w:rsid w:val="00D365AE"/>
    <w:rsid w:val="00D81FE1"/>
    <w:rsid w:val="00DC2002"/>
    <w:rsid w:val="00DE7E36"/>
    <w:rsid w:val="00DF71EC"/>
    <w:rsid w:val="00E117F7"/>
    <w:rsid w:val="00E17BE2"/>
    <w:rsid w:val="00E2758B"/>
    <w:rsid w:val="00E96488"/>
    <w:rsid w:val="00EB5002"/>
    <w:rsid w:val="00F27605"/>
    <w:rsid w:val="00F30906"/>
    <w:rsid w:val="00F32B36"/>
    <w:rsid w:val="00F86CE7"/>
    <w:rsid w:val="00FB18BA"/>
    <w:rsid w:val="00FD44DD"/>
    <w:rsid w:val="00FD4C7F"/>
    <w:rsid w:val="00FF1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C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C50"/>
    <w:pPr>
      <w:ind w:left="720"/>
      <w:contextualSpacing/>
    </w:pPr>
  </w:style>
  <w:style w:type="paragraph" w:styleId="a4">
    <w:name w:val="Normal (Web)"/>
    <w:basedOn w:val="a"/>
    <w:uiPriority w:val="99"/>
    <w:unhideWhenUsed/>
    <w:rsid w:val="00495C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125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250F"/>
    <w:rPr>
      <w:rFonts w:ascii="Tahoma" w:hAnsi="Tahoma" w:cs="Tahoma"/>
      <w:sz w:val="16"/>
      <w:szCs w:val="16"/>
    </w:rPr>
  </w:style>
  <w:style w:type="paragraph" w:styleId="a7">
    <w:name w:val="caption"/>
    <w:basedOn w:val="a"/>
    <w:next w:val="a"/>
    <w:uiPriority w:val="35"/>
    <w:unhideWhenUsed/>
    <w:qFormat/>
    <w:rsid w:val="005709FD"/>
    <w:pPr>
      <w:spacing w:line="240" w:lineRule="auto"/>
    </w:pPr>
    <w:rPr>
      <w:b/>
      <w:bCs/>
      <w:color w:val="4F81BD" w:themeColor="accent1"/>
      <w:sz w:val="18"/>
      <w:szCs w:val="18"/>
    </w:rPr>
  </w:style>
  <w:style w:type="character" w:styleId="a8">
    <w:name w:val="Placeholder Text"/>
    <w:basedOn w:val="a0"/>
    <w:uiPriority w:val="99"/>
    <w:semiHidden/>
    <w:rsid w:val="00A639B4"/>
    <w:rPr>
      <w:color w:val="808080"/>
    </w:rPr>
  </w:style>
  <w:style w:type="paragraph" w:customStyle="1" w:styleId="c2">
    <w:name w:val="c2"/>
    <w:basedOn w:val="a"/>
    <w:rsid w:val="00553B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A311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C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C50"/>
    <w:pPr>
      <w:ind w:left="720"/>
      <w:contextualSpacing/>
    </w:pPr>
  </w:style>
  <w:style w:type="paragraph" w:styleId="a4">
    <w:name w:val="Normal (Web)"/>
    <w:basedOn w:val="a"/>
    <w:uiPriority w:val="99"/>
    <w:unhideWhenUsed/>
    <w:rsid w:val="00495C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125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250F"/>
    <w:rPr>
      <w:rFonts w:ascii="Tahoma" w:hAnsi="Tahoma" w:cs="Tahoma"/>
      <w:sz w:val="16"/>
      <w:szCs w:val="16"/>
    </w:rPr>
  </w:style>
  <w:style w:type="paragraph" w:styleId="a7">
    <w:name w:val="caption"/>
    <w:basedOn w:val="a"/>
    <w:next w:val="a"/>
    <w:uiPriority w:val="35"/>
    <w:unhideWhenUsed/>
    <w:qFormat/>
    <w:rsid w:val="005709FD"/>
    <w:pPr>
      <w:spacing w:line="240" w:lineRule="auto"/>
    </w:pPr>
    <w:rPr>
      <w:b/>
      <w:bCs/>
      <w:color w:val="4F81BD" w:themeColor="accent1"/>
      <w:sz w:val="18"/>
      <w:szCs w:val="18"/>
    </w:rPr>
  </w:style>
  <w:style w:type="character" w:styleId="a8">
    <w:name w:val="Placeholder Text"/>
    <w:basedOn w:val="a0"/>
    <w:uiPriority w:val="99"/>
    <w:semiHidden/>
    <w:rsid w:val="00A639B4"/>
    <w:rPr>
      <w:color w:val="808080"/>
    </w:rPr>
  </w:style>
  <w:style w:type="paragraph" w:customStyle="1" w:styleId="c2">
    <w:name w:val="c2"/>
    <w:basedOn w:val="a"/>
    <w:rsid w:val="00553B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A311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642381">
      <w:bodyDiv w:val="1"/>
      <w:marLeft w:val="0"/>
      <w:marRight w:val="0"/>
      <w:marTop w:val="0"/>
      <w:marBottom w:val="0"/>
      <w:divBdr>
        <w:top w:val="none" w:sz="0" w:space="0" w:color="auto"/>
        <w:left w:val="none" w:sz="0" w:space="0" w:color="auto"/>
        <w:bottom w:val="none" w:sz="0" w:space="0" w:color="auto"/>
        <w:right w:val="none" w:sz="0" w:space="0" w:color="auto"/>
      </w:divBdr>
    </w:div>
    <w:div w:id="899680673">
      <w:bodyDiv w:val="1"/>
      <w:marLeft w:val="0"/>
      <w:marRight w:val="0"/>
      <w:marTop w:val="0"/>
      <w:marBottom w:val="0"/>
      <w:divBdr>
        <w:top w:val="none" w:sz="0" w:space="0" w:color="auto"/>
        <w:left w:val="none" w:sz="0" w:space="0" w:color="auto"/>
        <w:bottom w:val="none" w:sz="0" w:space="0" w:color="auto"/>
        <w:right w:val="none" w:sz="0" w:space="0" w:color="auto"/>
      </w:divBdr>
    </w:div>
    <w:div w:id="1694379094">
      <w:bodyDiv w:val="1"/>
      <w:marLeft w:val="0"/>
      <w:marRight w:val="0"/>
      <w:marTop w:val="0"/>
      <w:marBottom w:val="0"/>
      <w:divBdr>
        <w:top w:val="none" w:sz="0" w:space="0" w:color="auto"/>
        <w:left w:val="none" w:sz="0" w:space="0" w:color="auto"/>
        <w:bottom w:val="none" w:sz="0" w:space="0" w:color="auto"/>
        <w:right w:val="none" w:sz="0" w:space="0" w:color="auto"/>
      </w:divBdr>
    </w:div>
    <w:div w:id="204223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s://ru.wikipedia.org/wiki/%D0%AD%D0%BB%D0%B5%D0%BA%D1%82%D1%80%D0%B8%D1%87%D0%B5%D1%81%D0%BA%D0%B0%D1%8F_%D0%B4%D1%83%D0%B3%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A3ABC-2C98-47A4-9D96-110BD4A6E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1</Pages>
  <Words>1920</Words>
  <Characters>10945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Anna</cp:lastModifiedBy>
  <cp:revision>76</cp:revision>
  <cp:lastPrinted>2021-05-15T13:21:00Z</cp:lastPrinted>
  <dcterms:created xsi:type="dcterms:W3CDTF">2021-04-19T17:05:00Z</dcterms:created>
  <dcterms:modified xsi:type="dcterms:W3CDTF">2021-11-09T16:18:00Z</dcterms:modified>
</cp:coreProperties>
</file>